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ED4" w:rsidRPr="007B7CCE" w:rsidRDefault="00795ED4" w:rsidP="00795ED4">
      <w:pPr>
        <w:autoSpaceDE/>
        <w:autoSpaceDN/>
        <w:jc w:val="left"/>
        <w:textAlignment w:val="auto"/>
        <w:rPr>
          <w:sz w:val="24"/>
          <w:szCs w:val="24"/>
        </w:rPr>
      </w:pPr>
      <w:r w:rsidRPr="007B7CCE">
        <w:rPr>
          <w:noProof/>
          <w:sz w:val="20"/>
        </w:rPr>
        <w:drawing>
          <wp:inline distT="0" distB="0" distL="0" distR="0">
            <wp:extent cx="6840855" cy="1967864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e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1490" cy="196850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 w:rsidR="00795ED4" w:rsidRPr="007B7CCE" w:rsidRDefault="00795ED4" w:rsidP="00795ED4">
      <w:pPr>
        <w:pStyle w:val="Titolo"/>
        <w:overflowPunct w:val="0"/>
        <w:spacing w:before="60" w:after="60"/>
      </w:pPr>
      <w:r w:rsidRPr="007B7CCE">
        <w:t xml:space="preserve">DOMENICA </w:t>
      </w:r>
      <w:r>
        <w:t>12 giugno</w:t>
      </w:r>
      <w:r w:rsidRPr="007B7CCE">
        <w:t xml:space="preserve"> 2016</w:t>
      </w:r>
    </w:p>
    <w:p w:rsidR="00795ED4" w:rsidRDefault="00795ED4" w:rsidP="00795ED4">
      <w:pPr>
        <w:pStyle w:val="Titolo"/>
        <w:overflowPunct w:val="0"/>
        <w:spacing w:before="60" w:after="60"/>
      </w:pPr>
      <w:r>
        <w:t>xi domenica del tempo ordinario</w:t>
      </w:r>
    </w:p>
    <w:p w:rsidR="00795ED4" w:rsidRDefault="00795ED4" w:rsidP="00795ED4">
      <w:pPr>
        <w:pStyle w:val="Titolo"/>
        <w:overflowPunct w:val="0"/>
        <w:spacing w:before="60" w:after="60"/>
      </w:pPr>
    </w:p>
    <w:p w:rsidR="00795ED4" w:rsidRDefault="00795ED4" w:rsidP="00795ED4">
      <w:pPr>
        <w:pStyle w:val="Titolo"/>
        <w:overflowPunct w:val="0"/>
        <w:spacing w:before="60" w:after="60"/>
        <w:rPr>
          <w:i/>
        </w:rPr>
      </w:pPr>
      <w:r w:rsidRPr="00EF63F6">
        <w:rPr>
          <w:i/>
        </w:rPr>
        <w:t>GESÙ ALLA PECCATRICE:</w:t>
      </w:r>
    </w:p>
    <w:p w:rsidR="00795ED4" w:rsidRDefault="00795ED4" w:rsidP="00795ED4">
      <w:pPr>
        <w:pStyle w:val="Titolo"/>
        <w:overflowPunct w:val="0"/>
        <w:spacing w:before="60" w:after="60"/>
        <w:rPr>
          <w:b w:val="0"/>
          <w:i/>
          <w:caps w:val="0"/>
        </w:rPr>
      </w:pPr>
      <w:r w:rsidRPr="00EF63F6">
        <w:rPr>
          <w:i/>
        </w:rPr>
        <w:t>«I TUOI PECCATI SONO PERDONATI»</w:t>
      </w:r>
    </w:p>
    <w:p w:rsidR="00795ED4" w:rsidRPr="00556736" w:rsidRDefault="00795ED4" w:rsidP="00795ED4">
      <w:pPr>
        <w:pStyle w:val="Testo"/>
        <w:overflowPunct w:val="0"/>
        <w:ind w:firstLine="0"/>
        <w:jc w:val="center"/>
      </w:pPr>
    </w:p>
    <w:p w:rsidR="00795ED4" w:rsidRPr="00EF63F6" w:rsidRDefault="00795ED4" w:rsidP="00795ED4">
      <w:pPr>
        <w:pStyle w:val="Testo"/>
        <w:overflowPunct w:val="0"/>
        <w:rPr>
          <w:noProof/>
          <w:szCs w:val="31"/>
        </w:rPr>
      </w:pPr>
      <w:r>
        <w:rPr>
          <w:noProof/>
          <w:szCs w:val="31"/>
        </w:rPr>
        <w:drawing>
          <wp:anchor distT="71755" distB="71755" distL="71755" distR="71755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124460</wp:posOffset>
            </wp:positionV>
            <wp:extent cx="2228850" cy="3200400"/>
            <wp:effectExtent l="19050" t="0" r="0" b="0"/>
            <wp:wrapSquare wrapText="bothSides"/>
            <wp:docPr id="5" name="Immagine 1" descr="C:\Users\Natività.Natività-PC\Desktop\com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ività.Natività-PC\Desktop\commen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3F6">
        <w:rPr>
          <w:noProof/>
          <w:szCs w:val="31"/>
        </w:rPr>
        <w:t xml:space="preserve">IL SIGNORE guarda al cuore dell’uomo. Solo lui conosce il nostro intimo. Egli è più grande di qualsiasi peccato possiamo commettere e di qualsiasi colpa il nostro cuore ci rimproveri, perché la sua misericordia è senza limiti. La peccatrice (Vangelo) che piange ai piedi di Gesù e asciuga le lacrime con i suoi capelli rappresenta chiunque comprenda l’intensità dell'amore con cui è amato da Dio e quanto non vi abbia corrisposto. È l’immagine dell’uomo peccatore che, sentendosi indegno di avvicinarsi a Cristo, con umiltà chiede perdono per tutte le sue colpe. È in quel momento che la misericordia di Dio riceve la massima glorificazione, perché la vita vince sulla morte. </w:t>
      </w:r>
    </w:p>
    <w:p w:rsidR="00795ED4" w:rsidRDefault="00795ED4" w:rsidP="00795ED4">
      <w:pPr>
        <w:pStyle w:val="Testo"/>
        <w:overflowPunct w:val="0"/>
        <w:ind w:firstLine="0"/>
        <w:rPr>
          <w:noProof/>
          <w:szCs w:val="31"/>
        </w:rPr>
      </w:pPr>
      <w:r w:rsidRPr="00EF63F6">
        <w:rPr>
          <w:noProof/>
          <w:szCs w:val="31"/>
        </w:rPr>
        <w:t>Anche il profeta Natan (I Lettura) fa prendere coscienza a re Davide del male che ha commesso e gli ricorda il patto di amicizia con Dio che ha infranto. La reazione di Davide non è di chiusura, ma di umile coraggio nel riconoscere il proprio errore. E il Signore lo perdona. Paolo (II Lettura) parla della giustificazione ottenuta per la fede. Gesù aveva detto alla peccatrice: «La tua fede ti ha salvata; va’ in pace!».</w:t>
      </w:r>
    </w:p>
    <w:p w:rsidR="00795ED4" w:rsidRPr="005E6319" w:rsidRDefault="00795ED4" w:rsidP="00795ED4">
      <w:pPr>
        <w:pStyle w:val="Testo"/>
        <w:overflowPunct w:val="0"/>
        <w:ind w:firstLine="0"/>
      </w:pPr>
    </w:p>
    <w:p w:rsidR="00795ED4" w:rsidRPr="007B7CCE" w:rsidRDefault="00795ED4" w:rsidP="00795ED4">
      <w:pPr>
        <w:pStyle w:val="Titolo6"/>
        <w:overflowPunct w:val="0"/>
        <w:rPr>
          <w:sz w:val="32"/>
          <w:szCs w:val="32"/>
        </w:rPr>
      </w:pPr>
      <w:r w:rsidRPr="007B7CCE">
        <w:rPr>
          <w:sz w:val="32"/>
          <w:szCs w:val="32"/>
        </w:rPr>
        <w:t>I SANTI DELLA SETTIMANA</w:t>
      </w:r>
    </w:p>
    <w:p w:rsidR="00795ED4" w:rsidRDefault="00795ED4" w:rsidP="00795ED4">
      <w:pPr>
        <w:pStyle w:val="Santi"/>
        <w:overflowPunct w:val="0"/>
        <w:ind w:left="2556" w:hanging="2556"/>
        <w:rPr>
          <w:sz w:val="32"/>
          <w:szCs w:val="32"/>
        </w:rPr>
      </w:pPr>
      <w:r>
        <w:rPr>
          <w:sz w:val="32"/>
          <w:szCs w:val="32"/>
        </w:rPr>
        <w:t>lunedì</w:t>
      </w:r>
      <w:r>
        <w:rPr>
          <w:sz w:val="32"/>
          <w:szCs w:val="32"/>
        </w:rPr>
        <w:tab/>
        <w:t>13</w:t>
      </w:r>
      <w:r>
        <w:rPr>
          <w:sz w:val="32"/>
          <w:szCs w:val="32"/>
        </w:rPr>
        <w:tab/>
        <w:t>sant’antonio di padova, sacerdote e dottore della chiesa, patrono della città di padova</w:t>
      </w:r>
    </w:p>
    <w:p w:rsidR="00795ED4" w:rsidRDefault="00795ED4" w:rsidP="00795ED4">
      <w:pPr>
        <w:pStyle w:val="Santi"/>
        <w:overflowPunct w:val="0"/>
        <w:ind w:left="2556" w:hanging="2556"/>
        <w:rPr>
          <w:sz w:val="32"/>
          <w:szCs w:val="32"/>
        </w:rPr>
      </w:pPr>
      <w:r>
        <w:rPr>
          <w:sz w:val="32"/>
          <w:szCs w:val="32"/>
        </w:rPr>
        <w:t>sabato</w:t>
      </w:r>
      <w:r>
        <w:rPr>
          <w:sz w:val="32"/>
          <w:szCs w:val="32"/>
        </w:rPr>
        <w:tab/>
        <w:t>18</w:t>
      </w:r>
      <w:r>
        <w:rPr>
          <w:sz w:val="32"/>
          <w:szCs w:val="32"/>
        </w:rPr>
        <w:tab/>
        <w:t>san gregorio barbarigo, vescovo</w:t>
      </w:r>
    </w:p>
    <w:p w:rsidR="00795ED4" w:rsidRDefault="00795ED4">
      <w:pPr>
        <w:autoSpaceDE/>
        <w:autoSpaceDN/>
        <w:jc w:val="left"/>
        <w:textAlignment w:val="auto"/>
        <w:rPr>
          <w:caps/>
        </w:rPr>
      </w:pPr>
      <w:r>
        <w:br w:type="page"/>
      </w:r>
    </w:p>
    <w:p w:rsidR="00657659" w:rsidRPr="007B7CCE" w:rsidRDefault="00657659" w:rsidP="00657659">
      <w:pPr>
        <w:pStyle w:val="Titolo6"/>
        <w:overflowPunct w:val="0"/>
        <w:rPr>
          <w:sz w:val="32"/>
          <w:szCs w:val="32"/>
        </w:rPr>
      </w:pPr>
      <w:r w:rsidRPr="007B7CCE">
        <w:rPr>
          <w:sz w:val="32"/>
          <w:szCs w:val="32"/>
        </w:rPr>
        <w:lastRenderedPageBreak/>
        <w:t>INTENZIONI DELLE S. MESSE DAL</w:t>
      </w:r>
      <w:r w:rsidR="003148BD">
        <w:rPr>
          <w:sz w:val="32"/>
          <w:szCs w:val="32"/>
        </w:rPr>
        <w:t xml:space="preserve"> </w:t>
      </w:r>
      <w:r w:rsidR="007B1D88">
        <w:rPr>
          <w:sz w:val="32"/>
          <w:szCs w:val="32"/>
        </w:rPr>
        <w:t>12</w:t>
      </w:r>
      <w:r w:rsidRPr="007B7CCE">
        <w:rPr>
          <w:sz w:val="32"/>
          <w:szCs w:val="32"/>
        </w:rPr>
        <w:t xml:space="preserve">/ </w:t>
      </w:r>
      <w:r w:rsidR="007E06E9">
        <w:rPr>
          <w:sz w:val="32"/>
          <w:szCs w:val="32"/>
        </w:rPr>
        <w:t>6</w:t>
      </w:r>
      <w:r w:rsidRPr="007B7CCE">
        <w:rPr>
          <w:sz w:val="32"/>
          <w:szCs w:val="32"/>
        </w:rPr>
        <w:t xml:space="preserve">/2016 AL </w:t>
      </w:r>
      <w:r w:rsidR="007E06E9">
        <w:rPr>
          <w:sz w:val="32"/>
          <w:szCs w:val="32"/>
        </w:rPr>
        <w:t>1</w:t>
      </w:r>
      <w:r w:rsidR="007B1D88">
        <w:rPr>
          <w:sz w:val="32"/>
          <w:szCs w:val="32"/>
        </w:rPr>
        <w:t>9</w:t>
      </w:r>
      <w:r w:rsidRPr="007B7CCE">
        <w:rPr>
          <w:sz w:val="32"/>
          <w:szCs w:val="32"/>
        </w:rPr>
        <w:t xml:space="preserve">/ </w:t>
      </w:r>
      <w:r w:rsidR="007774F7">
        <w:rPr>
          <w:sz w:val="32"/>
          <w:szCs w:val="32"/>
        </w:rPr>
        <w:t>6</w:t>
      </w:r>
      <w:r w:rsidRPr="007B7CCE">
        <w:rPr>
          <w:sz w:val="32"/>
          <w:szCs w:val="32"/>
        </w:rPr>
        <w:t>/2016</w:t>
      </w:r>
    </w:p>
    <w:p w:rsidR="00657659" w:rsidRPr="007B7CCE" w:rsidRDefault="00657659" w:rsidP="00657659">
      <w:pPr>
        <w:overflowPunct w:val="0"/>
        <w:jc w:val="center"/>
        <w:outlineLvl w:val="5"/>
        <w:rPr>
          <w:rFonts w:ascii="NanumGothic" w:eastAsia="NanumGothic" w:hAnsi="NanumGothic"/>
          <w:sz w:val="20"/>
          <w:szCs w:val="20"/>
        </w:rPr>
        <w:sectPr w:rsidR="00657659" w:rsidRPr="007B7CCE">
          <w:type w:val="continuous"/>
          <w:pgSz w:w="11907" w:h="16840" w:code="9"/>
          <w:pgMar w:top="567" w:right="567" w:bottom="567" w:left="567" w:header="0" w:footer="0" w:gutter="0"/>
          <w:cols w:space="720"/>
          <w:titlePg/>
          <w:docGrid w:linePitch="435"/>
        </w:sectPr>
      </w:pPr>
    </w:p>
    <w:tbl>
      <w:tblPr>
        <w:tblW w:w="5357" w:type="dxa"/>
        <w:tblLayout w:type="fixed"/>
        <w:tblLook w:val="0000" w:firstRow="0" w:lastRow="0" w:firstColumn="0" w:lastColumn="0" w:noHBand="0" w:noVBand="0"/>
      </w:tblPr>
      <w:tblGrid>
        <w:gridCol w:w="870"/>
        <w:gridCol w:w="4487"/>
      </w:tblGrid>
      <w:tr w:rsidR="00657659" w:rsidRPr="007B7CCE" w:rsidTr="00540AEC">
        <w:tc>
          <w:tcPr>
            <w:tcW w:w="535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657659" w:rsidP="00653BAD">
            <w:pPr>
              <w:overflowPunct w:val="0"/>
            </w:pPr>
            <w:r w:rsidRPr="007B7CCE">
              <w:rPr>
                <w:b/>
              </w:rPr>
              <w:t xml:space="preserve">Domenica </w:t>
            </w:r>
            <w:r w:rsidR="00653BAD">
              <w:rPr>
                <w:b/>
              </w:rPr>
              <w:t>12</w:t>
            </w:r>
            <w:r w:rsidR="00C04086">
              <w:rPr>
                <w:b/>
              </w:rPr>
              <w:t xml:space="preserve"> giugno</w:t>
            </w:r>
          </w:p>
        </w:tc>
      </w:tr>
      <w:tr w:rsidR="00653BAD" w:rsidRPr="007B7CCE" w:rsidTr="00540AEC"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BAD" w:rsidRPr="007B7CCE" w:rsidRDefault="00653BAD" w:rsidP="00540AEC">
            <w:pPr>
              <w:jc w:val="left"/>
            </w:pPr>
            <w:r w:rsidRPr="007B7CCE">
              <w:t>8.30</w:t>
            </w:r>
          </w:p>
        </w:tc>
        <w:tc>
          <w:tcPr>
            <w:tcW w:w="44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BAD" w:rsidRPr="007B7CCE" w:rsidRDefault="00653BAD" w:rsidP="0066327B">
            <w:pPr>
              <w:overflowPunct w:val="0"/>
            </w:pPr>
            <w:r>
              <w:t>comunità</w:t>
            </w:r>
          </w:p>
        </w:tc>
      </w:tr>
      <w:tr w:rsidR="00653BAD" w:rsidRPr="007B7CCE" w:rsidTr="00540AEC"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BAD" w:rsidRPr="007B7CCE" w:rsidRDefault="00653BAD" w:rsidP="00BD6A12">
            <w:pPr>
              <w:jc w:val="left"/>
            </w:pPr>
            <w:r w:rsidRPr="007B7CCE">
              <w:t>10.00</w:t>
            </w:r>
          </w:p>
        </w:tc>
        <w:tc>
          <w:tcPr>
            <w:tcW w:w="44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BAD" w:rsidRPr="007B7CCE" w:rsidRDefault="00653BAD" w:rsidP="0066327B">
            <w:pPr>
              <w:overflowPunct w:val="0"/>
              <w:jc w:val="left"/>
            </w:pPr>
            <w:r>
              <w:t>Luigi Trevisan; Stefania Ogorek; Giovanni, Bruno e Antonio Bernardi; Anna Maria Nalin</w:t>
            </w:r>
          </w:p>
        </w:tc>
      </w:tr>
      <w:tr w:rsidR="00653BAD" w:rsidRPr="007B7CCE" w:rsidTr="00540AEC"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BAD" w:rsidRPr="007B7CCE" w:rsidRDefault="00653BAD" w:rsidP="00540AEC">
            <w:pPr>
              <w:jc w:val="left"/>
              <w:rPr>
                <w:sz w:val="20"/>
                <w:szCs w:val="20"/>
              </w:rPr>
            </w:pPr>
            <w:r w:rsidRPr="007B7CCE">
              <w:t>19.00</w:t>
            </w:r>
          </w:p>
        </w:tc>
        <w:tc>
          <w:tcPr>
            <w:tcW w:w="44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BAD" w:rsidRPr="007B7CCE" w:rsidRDefault="00653BAD" w:rsidP="0066327B">
            <w:pPr>
              <w:overflowPunct w:val="0"/>
            </w:pPr>
            <w:r>
              <w:t>Omero Scarparo</w:t>
            </w:r>
          </w:p>
        </w:tc>
      </w:tr>
      <w:tr w:rsidR="00657659" w:rsidRPr="007B7CCE" w:rsidTr="00540AEC">
        <w:tc>
          <w:tcPr>
            <w:tcW w:w="535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657659" w:rsidP="007774F7">
            <w:pPr>
              <w:overflowPunct w:val="0"/>
              <w:jc w:val="left"/>
            </w:pPr>
            <w:r w:rsidRPr="007B7CCE">
              <w:rPr>
                <w:b/>
              </w:rPr>
              <w:t xml:space="preserve">Lunedì </w:t>
            </w:r>
            <w:r w:rsidR="00653BAD">
              <w:rPr>
                <w:b/>
              </w:rPr>
              <w:t>13</w:t>
            </w:r>
            <w:r w:rsidR="00C04086">
              <w:rPr>
                <w:b/>
              </w:rPr>
              <w:t xml:space="preserve"> giugno</w:t>
            </w:r>
          </w:p>
        </w:tc>
      </w:tr>
      <w:tr w:rsidR="00657659" w:rsidRPr="007B7CCE" w:rsidTr="00540AEC"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495075" w:rsidP="00540AEC">
            <w:pPr>
              <w:jc w:val="left"/>
              <w:rPr>
                <w:sz w:val="20"/>
                <w:szCs w:val="20"/>
              </w:rPr>
            </w:pPr>
            <w:r>
              <w:t>7</w:t>
            </w:r>
            <w:r w:rsidR="00657659" w:rsidRPr="007B7CCE">
              <w:t>.30</w:t>
            </w:r>
          </w:p>
        </w:tc>
        <w:tc>
          <w:tcPr>
            <w:tcW w:w="44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495075" w:rsidP="00540AEC">
            <w:pPr>
              <w:overflowPunct w:val="0"/>
            </w:pPr>
            <w:r>
              <w:t>per la Pace nel mondo</w:t>
            </w:r>
          </w:p>
        </w:tc>
      </w:tr>
      <w:tr w:rsidR="00657659" w:rsidRPr="007B7CCE" w:rsidTr="00540AEC"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657659" w:rsidP="00540AEC">
            <w:pPr>
              <w:jc w:val="left"/>
              <w:rPr>
                <w:sz w:val="20"/>
                <w:szCs w:val="20"/>
              </w:rPr>
            </w:pPr>
            <w:r w:rsidRPr="007B7CCE">
              <w:t>19.00</w:t>
            </w:r>
          </w:p>
        </w:tc>
        <w:tc>
          <w:tcPr>
            <w:tcW w:w="44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5C9" w:rsidRPr="007B7CCE" w:rsidRDefault="00653BAD" w:rsidP="001A35C9">
            <w:pPr>
              <w:overflowPunct w:val="0"/>
            </w:pPr>
            <w:r>
              <w:t>Gioachino, Maria Grazia e Natalia de’ Saraca; def. fam. Bozzolan-Facchini; def. fam. Bettella-Girotto; int. offerentis</w:t>
            </w:r>
          </w:p>
        </w:tc>
      </w:tr>
      <w:tr w:rsidR="00657659" w:rsidRPr="007B7CCE" w:rsidTr="00540AEC">
        <w:tc>
          <w:tcPr>
            <w:tcW w:w="535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657659" w:rsidP="00C04086">
            <w:pPr>
              <w:overflowPunct w:val="0"/>
              <w:rPr>
                <w:b/>
              </w:rPr>
            </w:pPr>
            <w:r w:rsidRPr="007B7CCE">
              <w:rPr>
                <w:b/>
              </w:rPr>
              <w:t xml:space="preserve">Martedì </w:t>
            </w:r>
            <w:r w:rsidR="00653BAD">
              <w:rPr>
                <w:b/>
              </w:rPr>
              <w:t>14</w:t>
            </w:r>
            <w:r w:rsidR="00C04086">
              <w:rPr>
                <w:b/>
              </w:rPr>
              <w:t xml:space="preserve"> giugno</w:t>
            </w:r>
          </w:p>
        </w:tc>
      </w:tr>
      <w:tr w:rsidR="00657659" w:rsidRPr="007B7CCE" w:rsidTr="00540AEC"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657659" w:rsidP="00540AEC">
            <w:pPr>
              <w:jc w:val="left"/>
              <w:rPr>
                <w:sz w:val="20"/>
                <w:szCs w:val="20"/>
              </w:rPr>
            </w:pPr>
            <w:r w:rsidRPr="007B7CCE">
              <w:t>7.30</w:t>
            </w:r>
          </w:p>
        </w:tc>
        <w:tc>
          <w:tcPr>
            <w:tcW w:w="44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1A35C9" w:rsidP="00540AEC">
            <w:pPr>
              <w:overflowPunct w:val="0"/>
              <w:jc w:val="left"/>
            </w:pPr>
            <w:r>
              <w:t>per le missioni</w:t>
            </w:r>
          </w:p>
        </w:tc>
      </w:tr>
      <w:tr w:rsidR="00657659" w:rsidRPr="007B7CCE" w:rsidTr="00540AEC"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657659" w:rsidP="00540AEC">
            <w:pPr>
              <w:jc w:val="left"/>
              <w:rPr>
                <w:sz w:val="20"/>
                <w:szCs w:val="20"/>
              </w:rPr>
            </w:pPr>
            <w:r w:rsidRPr="007B7CCE">
              <w:t>19.00</w:t>
            </w:r>
          </w:p>
        </w:tc>
        <w:tc>
          <w:tcPr>
            <w:tcW w:w="44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C04086" w:rsidP="008E587C">
            <w:pPr>
              <w:overflowPunct w:val="0"/>
              <w:jc w:val="left"/>
            </w:pPr>
            <w:r>
              <w:t>def. comunità</w:t>
            </w:r>
          </w:p>
        </w:tc>
      </w:tr>
      <w:tr w:rsidR="00657659" w:rsidRPr="007B7CCE" w:rsidTr="00540AEC">
        <w:tc>
          <w:tcPr>
            <w:tcW w:w="535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657659" w:rsidP="007774F7">
            <w:pPr>
              <w:overflowPunct w:val="0"/>
              <w:rPr>
                <w:b/>
              </w:rPr>
            </w:pPr>
            <w:r w:rsidRPr="007B7CCE">
              <w:rPr>
                <w:b/>
              </w:rPr>
              <w:t xml:space="preserve">Mercoledì </w:t>
            </w:r>
            <w:r w:rsidR="00653BAD">
              <w:rPr>
                <w:b/>
              </w:rPr>
              <w:t>15</w:t>
            </w:r>
            <w:r w:rsidR="00FB4E53">
              <w:rPr>
                <w:b/>
              </w:rPr>
              <w:t xml:space="preserve"> </w:t>
            </w:r>
            <w:r w:rsidR="007774F7">
              <w:rPr>
                <w:b/>
              </w:rPr>
              <w:t>giugno</w:t>
            </w:r>
          </w:p>
        </w:tc>
      </w:tr>
      <w:tr w:rsidR="00657659" w:rsidRPr="007B7CCE" w:rsidTr="00540AEC"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657659" w:rsidP="00540AEC">
            <w:pPr>
              <w:jc w:val="left"/>
              <w:rPr>
                <w:sz w:val="20"/>
                <w:szCs w:val="20"/>
              </w:rPr>
            </w:pPr>
            <w:r w:rsidRPr="007B7CCE">
              <w:t>7.30</w:t>
            </w:r>
          </w:p>
        </w:tc>
        <w:tc>
          <w:tcPr>
            <w:tcW w:w="44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657659" w:rsidP="00540AEC">
            <w:pPr>
              <w:overflowPunct w:val="0"/>
            </w:pPr>
            <w:r w:rsidRPr="007B7CCE">
              <w:t>Anime del purgatorio</w:t>
            </w:r>
          </w:p>
        </w:tc>
      </w:tr>
      <w:tr w:rsidR="00753A4C" w:rsidRPr="007B7CCE" w:rsidTr="00540AEC"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3A4C" w:rsidRPr="007B7CCE" w:rsidRDefault="001E259C" w:rsidP="00540AEC">
            <w:pPr>
              <w:jc w:val="left"/>
            </w:pPr>
            <w:r>
              <w:t>19.00</w:t>
            </w:r>
          </w:p>
        </w:tc>
        <w:tc>
          <w:tcPr>
            <w:tcW w:w="44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3A4C" w:rsidRPr="007B7CCE" w:rsidRDefault="00653BAD" w:rsidP="00495075">
            <w:pPr>
              <w:overflowPunct w:val="0"/>
            </w:pPr>
            <w:r>
              <w:t>Bruna Tessarollo</w:t>
            </w:r>
            <w:r w:rsidR="007E2D8C">
              <w:t>-Benetton</w:t>
            </w:r>
          </w:p>
        </w:tc>
      </w:tr>
      <w:tr w:rsidR="00657659" w:rsidRPr="007B7CCE" w:rsidTr="00540AEC">
        <w:tc>
          <w:tcPr>
            <w:tcW w:w="535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657659" w:rsidP="00C04086">
            <w:pPr>
              <w:overflowPunct w:val="0"/>
              <w:rPr>
                <w:b/>
              </w:rPr>
            </w:pPr>
            <w:r w:rsidRPr="007B7CCE">
              <w:rPr>
                <w:b/>
              </w:rPr>
              <w:t xml:space="preserve">Giovedì </w:t>
            </w:r>
            <w:r w:rsidR="00653BAD">
              <w:rPr>
                <w:b/>
              </w:rPr>
              <w:t>16</w:t>
            </w:r>
            <w:r w:rsidR="00C04086">
              <w:rPr>
                <w:b/>
              </w:rPr>
              <w:t xml:space="preserve"> </w:t>
            </w:r>
            <w:r w:rsidR="007774F7">
              <w:rPr>
                <w:b/>
              </w:rPr>
              <w:t>giugno</w:t>
            </w:r>
          </w:p>
        </w:tc>
      </w:tr>
      <w:tr w:rsidR="00657659" w:rsidRPr="007B7CCE" w:rsidTr="00540AEC"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657659" w:rsidP="001D374C">
            <w:pPr>
              <w:jc w:val="left"/>
              <w:rPr>
                <w:sz w:val="20"/>
                <w:szCs w:val="20"/>
              </w:rPr>
            </w:pPr>
            <w:r w:rsidRPr="007B7CCE">
              <w:t>7.</w:t>
            </w:r>
            <w:r w:rsidR="001D374C" w:rsidRPr="007B7CCE">
              <w:t>3</w:t>
            </w:r>
            <w:r w:rsidRPr="007B7CCE">
              <w:t>0</w:t>
            </w:r>
          </w:p>
        </w:tc>
        <w:tc>
          <w:tcPr>
            <w:tcW w:w="44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657659" w:rsidP="00540AEC">
            <w:pPr>
              <w:overflowPunct w:val="0"/>
              <w:jc w:val="left"/>
            </w:pPr>
            <w:r w:rsidRPr="007B7CCE">
              <w:t>per le vocazioni sacerdotali e religiose</w:t>
            </w:r>
          </w:p>
        </w:tc>
      </w:tr>
      <w:tr w:rsidR="00657659" w:rsidRPr="007B7CCE" w:rsidTr="00540AEC"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C04086" w:rsidRDefault="001E259C" w:rsidP="00540AEC">
            <w:pPr>
              <w:jc w:val="left"/>
            </w:pPr>
            <w:r w:rsidRPr="00C04086">
              <w:t>19.00</w:t>
            </w:r>
          </w:p>
        </w:tc>
        <w:tc>
          <w:tcPr>
            <w:tcW w:w="44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C04086" w:rsidRDefault="00C04086" w:rsidP="00E833AB">
            <w:pPr>
              <w:overflowPunct w:val="0"/>
              <w:jc w:val="left"/>
            </w:pPr>
            <w:r>
              <w:t>int. offerentis</w:t>
            </w:r>
          </w:p>
        </w:tc>
      </w:tr>
      <w:tr w:rsidR="00657659" w:rsidRPr="007B7CCE" w:rsidTr="00540AEC">
        <w:tc>
          <w:tcPr>
            <w:tcW w:w="535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657659" w:rsidP="007774F7">
            <w:pPr>
              <w:overflowPunct w:val="0"/>
              <w:rPr>
                <w:b/>
              </w:rPr>
            </w:pPr>
            <w:r w:rsidRPr="007B7CCE">
              <w:rPr>
                <w:b/>
              </w:rPr>
              <w:t xml:space="preserve">Venerdì </w:t>
            </w:r>
            <w:r w:rsidR="00C04086">
              <w:rPr>
                <w:b/>
              </w:rPr>
              <w:t>1</w:t>
            </w:r>
            <w:r w:rsidR="00653BAD">
              <w:rPr>
                <w:b/>
              </w:rPr>
              <w:t>7</w:t>
            </w:r>
            <w:r w:rsidR="00FB4E53">
              <w:rPr>
                <w:b/>
              </w:rPr>
              <w:t xml:space="preserve"> </w:t>
            </w:r>
            <w:r w:rsidR="007774F7">
              <w:rPr>
                <w:b/>
              </w:rPr>
              <w:t>g</w:t>
            </w:r>
            <w:r w:rsidR="00FB4E53">
              <w:rPr>
                <w:b/>
              </w:rPr>
              <w:t>i</w:t>
            </w:r>
            <w:r w:rsidR="007774F7">
              <w:rPr>
                <w:b/>
              </w:rPr>
              <w:t>ugn</w:t>
            </w:r>
            <w:r w:rsidR="00FB4E53">
              <w:rPr>
                <w:b/>
              </w:rPr>
              <w:t>o</w:t>
            </w:r>
          </w:p>
        </w:tc>
      </w:tr>
      <w:tr w:rsidR="001D374C" w:rsidRPr="007B7CCE" w:rsidTr="00540AEC"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374C" w:rsidRPr="007B7CCE" w:rsidRDefault="001D374C" w:rsidP="00540AEC">
            <w:pPr>
              <w:jc w:val="left"/>
            </w:pPr>
            <w:r w:rsidRPr="007B7CCE">
              <w:t>7.30</w:t>
            </w:r>
          </w:p>
        </w:tc>
        <w:tc>
          <w:tcPr>
            <w:tcW w:w="44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374C" w:rsidRPr="007B7CCE" w:rsidRDefault="00653BAD" w:rsidP="00BD6A12">
            <w:pPr>
              <w:overflowPunct w:val="0"/>
              <w:jc w:val="left"/>
            </w:pPr>
            <w:r>
              <w:t xml:space="preserve">per gli ammalati </w:t>
            </w:r>
          </w:p>
        </w:tc>
      </w:tr>
      <w:tr w:rsidR="00657659" w:rsidRPr="007B7CCE" w:rsidTr="00540AEC"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BD6A12" w:rsidP="00540AEC">
            <w:pPr>
              <w:jc w:val="left"/>
            </w:pPr>
            <w:r w:rsidRPr="007B7CCE">
              <w:t>1</w:t>
            </w:r>
            <w:r w:rsidR="001D374C" w:rsidRPr="007B7CCE">
              <w:t>9</w:t>
            </w:r>
            <w:r w:rsidR="00657659" w:rsidRPr="007B7CCE">
              <w:t>.00</w:t>
            </w:r>
          </w:p>
        </w:tc>
        <w:tc>
          <w:tcPr>
            <w:tcW w:w="44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653BAD" w:rsidP="008E587C">
            <w:pPr>
              <w:overflowPunct w:val="0"/>
              <w:jc w:val="left"/>
            </w:pPr>
            <w:r>
              <w:t>def. benefattori</w:t>
            </w:r>
          </w:p>
        </w:tc>
      </w:tr>
      <w:tr w:rsidR="00657659" w:rsidRPr="007B7CCE" w:rsidTr="00540AEC">
        <w:tc>
          <w:tcPr>
            <w:tcW w:w="535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657659" w:rsidP="007774F7">
            <w:pPr>
              <w:overflowPunct w:val="0"/>
              <w:jc w:val="left"/>
              <w:rPr>
                <w:b/>
              </w:rPr>
            </w:pPr>
            <w:r w:rsidRPr="007B7CCE">
              <w:rPr>
                <w:b/>
              </w:rPr>
              <w:t xml:space="preserve">Sabato </w:t>
            </w:r>
            <w:r w:rsidR="00C04086">
              <w:rPr>
                <w:b/>
              </w:rPr>
              <w:t>1</w:t>
            </w:r>
            <w:r w:rsidR="00653BAD">
              <w:rPr>
                <w:b/>
              </w:rPr>
              <w:t>8</w:t>
            </w:r>
            <w:r w:rsidR="00FB4E53">
              <w:rPr>
                <w:b/>
              </w:rPr>
              <w:t xml:space="preserve"> </w:t>
            </w:r>
            <w:r w:rsidR="007774F7">
              <w:rPr>
                <w:b/>
              </w:rPr>
              <w:t>giugno</w:t>
            </w:r>
          </w:p>
        </w:tc>
      </w:tr>
      <w:tr w:rsidR="00657659" w:rsidRPr="007B7CCE" w:rsidTr="00540AEC">
        <w:trPr>
          <w:trHeight w:val="20"/>
        </w:trPr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BD6A12" w:rsidP="00540AEC">
            <w:pPr>
              <w:jc w:val="left"/>
              <w:rPr>
                <w:sz w:val="20"/>
                <w:szCs w:val="20"/>
              </w:rPr>
            </w:pPr>
            <w:r w:rsidRPr="007B7CCE">
              <w:t>1</w:t>
            </w:r>
            <w:r w:rsidR="001D374C" w:rsidRPr="007B7CCE">
              <w:t>9</w:t>
            </w:r>
            <w:r w:rsidR="00657659" w:rsidRPr="007B7CCE">
              <w:t>.00</w:t>
            </w:r>
          </w:p>
        </w:tc>
        <w:tc>
          <w:tcPr>
            <w:tcW w:w="44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BAD" w:rsidRDefault="00653BAD" w:rsidP="00653BAD">
            <w:pPr>
              <w:overflowPunct w:val="0"/>
            </w:pPr>
            <w:r>
              <w:t>Luigi e Maria Pepato;</w:t>
            </w:r>
          </w:p>
          <w:p w:rsidR="00661FC4" w:rsidRPr="007B7CCE" w:rsidRDefault="00653BAD" w:rsidP="00653BAD">
            <w:pPr>
              <w:overflowPunct w:val="0"/>
            </w:pPr>
            <w:r>
              <w:t>Maria De Lazzer</w:t>
            </w:r>
          </w:p>
        </w:tc>
      </w:tr>
      <w:tr w:rsidR="00657659" w:rsidRPr="007B7CCE" w:rsidTr="00540AEC">
        <w:tc>
          <w:tcPr>
            <w:tcW w:w="535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657659" w:rsidP="00653BAD">
            <w:pPr>
              <w:overflowPunct w:val="0"/>
            </w:pPr>
            <w:r w:rsidRPr="007B7CCE">
              <w:rPr>
                <w:b/>
              </w:rPr>
              <w:t xml:space="preserve">Domenica </w:t>
            </w:r>
            <w:r w:rsidR="00C04086">
              <w:rPr>
                <w:b/>
              </w:rPr>
              <w:t>1</w:t>
            </w:r>
            <w:r w:rsidR="00653BAD">
              <w:rPr>
                <w:b/>
              </w:rPr>
              <w:t>9</w:t>
            </w:r>
            <w:r w:rsidR="00122E7E">
              <w:rPr>
                <w:b/>
              </w:rPr>
              <w:t xml:space="preserve"> </w:t>
            </w:r>
            <w:r w:rsidR="007774F7">
              <w:rPr>
                <w:b/>
              </w:rPr>
              <w:t>giugno</w:t>
            </w:r>
          </w:p>
        </w:tc>
      </w:tr>
      <w:tr w:rsidR="00657659" w:rsidRPr="007B7CCE" w:rsidTr="00540AEC"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657659" w:rsidP="00540AEC">
            <w:pPr>
              <w:jc w:val="left"/>
            </w:pPr>
            <w:r w:rsidRPr="007B7CCE">
              <w:t>8.30</w:t>
            </w:r>
          </w:p>
        </w:tc>
        <w:tc>
          <w:tcPr>
            <w:tcW w:w="44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C04086" w:rsidP="00F52515">
            <w:pPr>
              <w:overflowPunct w:val="0"/>
            </w:pPr>
            <w:r>
              <w:t>comunità</w:t>
            </w:r>
          </w:p>
        </w:tc>
      </w:tr>
      <w:tr w:rsidR="00657659" w:rsidRPr="007B7CCE" w:rsidTr="00540AEC"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BD6A12" w:rsidP="00BD6A12">
            <w:pPr>
              <w:jc w:val="left"/>
            </w:pPr>
            <w:r w:rsidRPr="007B7CCE">
              <w:t>10</w:t>
            </w:r>
            <w:r w:rsidR="00657659" w:rsidRPr="007B7CCE">
              <w:t>.</w:t>
            </w:r>
            <w:r w:rsidRPr="007B7CCE">
              <w:t>00</w:t>
            </w:r>
          </w:p>
        </w:tc>
        <w:tc>
          <w:tcPr>
            <w:tcW w:w="44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3BAD" w:rsidRDefault="00653BAD" w:rsidP="00653BAD">
            <w:pPr>
              <w:overflowPunct w:val="0"/>
              <w:jc w:val="left"/>
            </w:pPr>
            <w:r>
              <w:t>Gaetano; Candida, Carmela, Gaspare e Gastone Quadri;</w:t>
            </w:r>
          </w:p>
          <w:p w:rsidR="00495075" w:rsidRPr="007B7CCE" w:rsidRDefault="00653BAD" w:rsidP="00653BAD">
            <w:pPr>
              <w:overflowPunct w:val="0"/>
              <w:jc w:val="left"/>
            </w:pPr>
            <w:r>
              <w:t>Aldo Callegari</w:t>
            </w:r>
          </w:p>
        </w:tc>
      </w:tr>
      <w:tr w:rsidR="00657659" w:rsidRPr="007B7CCE" w:rsidTr="00540AEC"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657659" w:rsidP="00540AEC">
            <w:pPr>
              <w:jc w:val="left"/>
              <w:rPr>
                <w:sz w:val="20"/>
                <w:szCs w:val="20"/>
              </w:rPr>
            </w:pPr>
            <w:r w:rsidRPr="007B7CCE">
              <w:t>19.00</w:t>
            </w:r>
          </w:p>
        </w:tc>
        <w:tc>
          <w:tcPr>
            <w:tcW w:w="44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659" w:rsidRPr="007B7CCE" w:rsidRDefault="00A33F1E" w:rsidP="00540AEC">
            <w:pPr>
              <w:overflowPunct w:val="0"/>
            </w:pPr>
            <w:r>
              <w:t>comunità</w:t>
            </w:r>
          </w:p>
        </w:tc>
      </w:tr>
      <w:tr w:rsidR="00365B6E" w:rsidRPr="007B7CCE" w:rsidTr="00540AEC"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5B6E" w:rsidRPr="007B7CCE" w:rsidRDefault="00365B6E" w:rsidP="00540AEC">
            <w:pPr>
              <w:jc w:val="left"/>
            </w:pPr>
          </w:p>
        </w:tc>
        <w:tc>
          <w:tcPr>
            <w:tcW w:w="44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5B6E" w:rsidRDefault="00365B6E" w:rsidP="00540AEC">
            <w:pPr>
              <w:overflowPunct w:val="0"/>
            </w:pPr>
          </w:p>
        </w:tc>
      </w:tr>
    </w:tbl>
    <w:p w:rsidR="00657659" w:rsidRPr="007B7CCE" w:rsidRDefault="00657659" w:rsidP="00657659">
      <w:pPr>
        <w:overflowPunct w:val="0"/>
        <w:rPr>
          <w:rFonts w:ascii="NanumGothic" w:eastAsia="NanumGothic" w:hAnsi="NanumGothic"/>
          <w:sz w:val="20"/>
          <w:szCs w:val="20"/>
        </w:rPr>
        <w:sectPr w:rsidR="00657659" w:rsidRPr="007B7CCE">
          <w:type w:val="continuous"/>
          <w:pgSz w:w="11907" w:h="16840" w:code="9"/>
          <w:pgMar w:top="567" w:right="567" w:bottom="567" w:left="567" w:header="0" w:footer="0" w:gutter="0"/>
          <w:cols w:num="2" w:space="170"/>
          <w:docGrid w:linePitch="435"/>
        </w:sectPr>
      </w:pPr>
    </w:p>
    <w:p w:rsidR="00D14CC1" w:rsidRPr="007B7CCE" w:rsidRDefault="00D14CC1" w:rsidP="00D14CC1">
      <w:pPr>
        <w:pStyle w:val="Titolo5"/>
        <w:overflowPunct w:val="0"/>
        <w:autoSpaceDE w:val="0"/>
        <w:autoSpaceDN w:val="0"/>
        <w:adjustRightInd w:val="0"/>
        <w:rPr>
          <w:bCs/>
          <w:sz w:val="32"/>
          <w:szCs w:val="32"/>
        </w:rPr>
      </w:pPr>
      <w:r w:rsidRPr="007B7CCE">
        <w:rPr>
          <w:bCs/>
          <w:sz w:val="32"/>
          <w:szCs w:val="32"/>
        </w:rPr>
        <w:t>Centro sociale</w:t>
      </w:r>
    </w:p>
    <w:p w:rsidR="00E833AB" w:rsidRDefault="007E2D8C" w:rsidP="00AA4272">
      <w:pPr>
        <w:tabs>
          <w:tab w:val="left" w:pos="1560"/>
        </w:tabs>
        <w:rPr>
          <w:szCs w:val="30"/>
        </w:rPr>
      </w:pPr>
      <w:r>
        <w:rPr>
          <w:szCs w:val="30"/>
        </w:rPr>
        <w:t>Mercole</w:t>
      </w:r>
      <w:r w:rsidR="00AA4272" w:rsidRPr="008B0B78">
        <w:rPr>
          <w:szCs w:val="30"/>
        </w:rPr>
        <w:t>dì, alle 1</w:t>
      </w:r>
      <w:r w:rsidR="007E06E9">
        <w:rPr>
          <w:szCs w:val="30"/>
        </w:rPr>
        <w:t>6.0</w:t>
      </w:r>
      <w:r w:rsidR="00AA4272" w:rsidRPr="008B0B78">
        <w:rPr>
          <w:szCs w:val="30"/>
        </w:rPr>
        <w:t>0, incontro del Centro Sociale.</w:t>
      </w:r>
    </w:p>
    <w:p w:rsidR="00AA4272" w:rsidRPr="008B0B78" w:rsidRDefault="007E2D8C" w:rsidP="00AA4272">
      <w:pPr>
        <w:tabs>
          <w:tab w:val="left" w:pos="1560"/>
        </w:tabs>
        <w:rPr>
          <w:szCs w:val="30"/>
        </w:rPr>
      </w:pPr>
      <w:r>
        <w:rPr>
          <w:szCs w:val="30"/>
        </w:rPr>
        <w:t>Alle ore 19.00 S. Messa in suffragio di Bruna Benetton.</w:t>
      </w:r>
    </w:p>
    <w:p w:rsidR="0060616D" w:rsidRPr="008B0B78" w:rsidRDefault="0060616D" w:rsidP="00AA4272">
      <w:pPr>
        <w:tabs>
          <w:tab w:val="left" w:pos="1560"/>
        </w:tabs>
        <w:rPr>
          <w:szCs w:val="30"/>
        </w:rPr>
      </w:pPr>
    </w:p>
    <w:p w:rsidR="003977A8" w:rsidRPr="004862B7" w:rsidRDefault="003977A8" w:rsidP="003977A8">
      <w:pPr>
        <w:pStyle w:val="Titolo5"/>
        <w:overflowPunct w:val="0"/>
        <w:autoSpaceDE w:val="0"/>
        <w:autoSpaceDN w:val="0"/>
        <w:adjustRightInd w:val="0"/>
        <w:rPr>
          <w:bCs/>
          <w:sz w:val="32"/>
          <w:szCs w:val="32"/>
        </w:rPr>
      </w:pPr>
      <w:r w:rsidRPr="004862B7">
        <w:rPr>
          <w:bCs/>
          <w:sz w:val="32"/>
          <w:szCs w:val="32"/>
        </w:rPr>
        <w:t>GREST E CENTRO ESTIVO</w:t>
      </w:r>
    </w:p>
    <w:p w:rsidR="003977A8" w:rsidRPr="008B0B78" w:rsidRDefault="007E2D8C" w:rsidP="003977A8">
      <w:pPr>
        <w:rPr>
          <w:szCs w:val="30"/>
        </w:rPr>
      </w:pPr>
      <w:r>
        <w:rPr>
          <w:szCs w:val="30"/>
        </w:rPr>
        <w:t xml:space="preserve">Inizia domani l’esperienza del GrEst </w:t>
      </w:r>
      <w:r w:rsidR="003977A8" w:rsidRPr="008B0B78">
        <w:rPr>
          <w:szCs w:val="30"/>
        </w:rPr>
        <w:t>che ved</w:t>
      </w:r>
      <w:r>
        <w:rPr>
          <w:szCs w:val="30"/>
        </w:rPr>
        <w:t>rà</w:t>
      </w:r>
      <w:r w:rsidR="003977A8" w:rsidRPr="008B0B78">
        <w:rPr>
          <w:szCs w:val="30"/>
        </w:rPr>
        <w:t xml:space="preserve"> impegnati animatori e bambini </w:t>
      </w:r>
      <w:r>
        <w:rPr>
          <w:szCs w:val="30"/>
        </w:rPr>
        <w:t xml:space="preserve">fino </w:t>
      </w:r>
      <w:r w:rsidR="003977A8" w:rsidRPr="008B0B78">
        <w:rPr>
          <w:szCs w:val="30"/>
        </w:rPr>
        <w:t>al 24</w:t>
      </w:r>
      <w:r>
        <w:rPr>
          <w:szCs w:val="30"/>
        </w:rPr>
        <w:t xml:space="preserve"> giugno, dalle 9.30 alle 17.30</w:t>
      </w:r>
      <w:r w:rsidR="003977A8" w:rsidRPr="008B0B78">
        <w:rPr>
          <w:szCs w:val="30"/>
        </w:rPr>
        <w:t>.</w:t>
      </w:r>
    </w:p>
    <w:p w:rsidR="004862B7" w:rsidRPr="008B0B78" w:rsidRDefault="003977A8" w:rsidP="003977A8">
      <w:pPr>
        <w:tabs>
          <w:tab w:val="left" w:pos="1560"/>
        </w:tabs>
        <w:rPr>
          <w:szCs w:val="30"/>
        </w:rPr>
      </w:pPr>
      <w:r w:rsidRPr="008B0B78">
        <w:rPr>
          <w:szCs w:val="30"/>
        </w:rPr>
        <w:t xml:space="preserve">Per gli adolescenti, </w:t>
      </w:r>
      <w:r w:rsidR="001C4ADC" w:rsidRPr="008B0B78">
        <w:rPr>
          <w:szCs w:val="30"/>
        </w:rPr>
        <w:t>dal 27 giugno al 15 luglio presso la parrocchia di S. Paolo</w:t>
      </w:r>
      <w:r w:rsidRPr="008B0B78">
        <w:rPr>
          <w:szCs w:val="30"/>
        </w:rPr>
        <w:t>, verrà riproposto l’</w:t>
      </w:r>
      <w:r w:rsidR="00A8501B" w:rsidRPr="008B0B78">
        <w:rPr>
          <w:szCs w:val="30"/>
        </w:rPr>
        <w:t>EstaGiò</w:t>
      </w:r>
      <w:r w:rsidRPr="008B0B78">
        <w:rPr>
          <w:szCs w:val="30"/>
        </w:rPr>
        <w:t>, un GrEst dedicato a loro.</w:t>
      </w:r>
    </w:p>
    <w:p w:rsidR="001C4ADC" w:rsidRDefault="001C4ADC" w:rsidP="003977A8">
      <w:pPr>
        <w:tabs>
          <w:tab w:val="left" w:pos="1560"/>
        </w:tabs>
        <w:rPr>
          <w:szCs w:val="30"/>
        </w:rPr>
      </w:pPr>
      <w:r w:rsidRPr="008B0B78">
        <w:rPr>
          <w:szCs w:val="30"/>
        </w:rPr>
        <w:t>Presso la nostra parrocchia, dal 27 giugno al 29 luglio, ci sarà il Centro Estivo</w:t>
      </w:r>
      <w:r w:rsidR="0024509E">
        <w:rPr>
          <w:szCs w:val="30"/>
        </w:rPr>
        <w:t>.</w:t>
      </w:r>
      <w:bookmarkStart w:id="0" w:name="_GoBack"/>
      <w:bookmarkEnd w:id="0"/>
    </w:p>
    <w:p w:rsidR="00C04086" w:rsidRPr="008B0B78" w:rsidRDefault="00C04086" w:rsidP="003977A8">
      <w:pPr>
        <w:tabs>
          <w:tab w:val="left" w:pos="1560"/>
        </w:tabs>
        <w:rPr>
          <w:szCs w:val="30"/>
        </w:rPr>
      </w:pPr>
    </w:p>
    <w:p w:rsidR="001C4ADC" w:rsidRPr="001C4ADC" w:rsidRDefault="001C4ADC" w:rsidP="001C4ADC">
      <w:pPr>
        <w:pStyle w:val="Titolo5"/>
        <w:overflowPunct w:val="0"/>
        <w:autoSpaceDE w:val="0"/>
        <w:autoSpaceDN w:val="0"/>
        <w:adjustRightInd w:val="0"/>
        <w:rPr>
          <w:bCs/>
          <w:sz w:val="32"/>
          <w:szCs w:val="32"/>
        </w:rPr>
      </w:pPr>
      <w:r w:rsidRPr="001C4ADC">
        <w:rPr>
          <w:bCs/>
          <w:sz w:val="32"/>
          <w:szCs w:val="32"/>
        </w:rPr>
        <w:t>Campiscuola</w:t>
      </w:r>
    </w:p>
    <w:p w:rsidR="001C4ADC" w:rsidRPr="008B0B78" w:rsidRDefault="001C4ADC" w:rsidP="007E06E9">
      <w:pPr>
        <w:tabs>
          <w:tab w:val="left" w:pos="3828"/>
          <w:tab w:val="left" w:pos="6521"/>
        </w:tabs>
        <w:rPr>
          <w:szCs w:val="30"/>
        </w:rPr>
      </w:pPr>
      <w:r w:rsidRPr="008B0B78">
        <w:rPr>
          <w:szCs w:val="30"/>
        </w:rPr>
        <w:t>Dal 3 luglio al 9 luglio</w:t>
      </w:r>
      <w:r w:rsidRPr="008B0B78">
        <w:rPr>
          <w:szCs w:val="30"/>
        </w:rPr>
        <w:tab/>
        <w:t>Rimini</w:t>
      </w:r>
      <w:r w:rsidRPr="008B0B78">
        <w:rPr>
          <w:szCs w:val="30"/>
        </w:rPr>
        <w:tab/>
        <w:t xml:space="preserve">dalla </w:t>
      </w:r>
      <w:r w:rsidR="00377533" w:rsidRPr="008B0B78">
        <w:rPr>
          <w:szCs w:val="30"/>
        </w:rPr>
        <w:t>I</w:t>
      </w:r>
      <w:r w:rsidRPr="008B0B78">
        <w:rPr>
          <w:szCs w:val="30"/>
        </w:rPr>
        <w:t xml:space="preserve"> alla V superiore</w:t>
      </w:r>
    </w:p>
    <w:p w:rsidR="001C4ADC" w:rsidRPr="008B0B78" w:rsidRDefault="001C4ADC" w:rsidP="007E06E9">
      <w:pPr>
        <w:tabs>
          <w:tab w:val="left" w:pos="3828"/>
          <w:tab w:val="left" w:pos="6521"/>
        </w:tabs>
        <w:rPr>
          <w:szCs w:val="30"/>
        </w:rPr>
      </w:pPr>
      <w:r w:rsidRPr="008B0B78">
        <w:rPr>
          <w:szCs w:val="30"/>
        </w:rPr>
        <w:t>Dal 24 luglio al 29 luglio</w:t>
      </w:r>
      <w:r w:rsidRPr="008B0B78">
        <w:rPr>
          <w:szCs w:val="30"/>
        </w:rPr>
        <w:tab/>
        <w:t>Posina</w:t>
      </w:r>
      <w:r w:rsidRPr="008B0B78">
        <w:rPr>
          <w:szCs w:val="30"/>
        </w:rPr>
        <w:tab/>
        <w:t>dalla IV elementare alla II media</w:t>
      </w:r>
    </w:p>
    <w:p w:rsidR="001C4ADC" w:rsidRPr="008B0B78" w:rsidRDefault="001C4ADC" w:rsidP="007E06E9">
      <w:pPr>
        <w:tabs>
          <w:tab w:val="left" w:pos="3828"/>
          <w:tab w:val="left" w:pos="6521"/>
        </w:tabs>
        <w:rPr>
          <w:szCs w:val="30"/>
        </w:rPr>
      </w:pPr>
      <w:r w:rsidRPr="008B0B78">
        <w:rPr>
          <w:szCs w:val="30"/>
        </w:rPr>
        <w:t>Dal 28 agosto al 2 settembre</w:t>
      </w:r>
      <w:r w:rsidRPr="008B0B78">
        <w:rPr>
          <w:szCs w:val="30"/>
        </w:rPr>
        <w:tab/>
      </w:r>
      <w:r w:rsidR="00E8737B" w:rsidRPr="008B0B78">
        <w:rPr>
          <w:szCs w:val="30"/>
        </w:rPr>
        <w:t>Castello di Porziano</w:t>
      </w:r>
      <w:r w:rsidR="00E8737B" w:rsidRPr="008B0B78">
        <w:rPr>
          <w:szCs w:val="30"/>
        </w:rPr>
        <w:tab/>
        <w:t>III media.</w:t>
      </w:r>
    </w:p>
    <w:p w:rsidR="00E8737B" w:rsidRPr="008B0B78" w:rsidRDefault="00E8737B" w:rsidP="00E8737B">
      <w:pPr>
        <w:tabs>
          <w:tab w:val="left" w:pos="3544"/>
          <w:tab w:val="left" w:pos="6237"/>
        </w:tabs>
        <w:rPr>
          <w:szCs w:val="30"/>
        </w:rPr>
      </w:pPr>
      <w:r w:rsidRPr="008B0B78">
        <w:rPr>
          <w:szCs w:val="30"/>
        </w:rPr>
        <w:t>Per ulteriori informazioni e iscrizioni rivolgersi in patronato o in canonica.</w:t>
      </w:r>
    </w:p>
    <w:p w:rsidR="00365B6E" w:rsidRDefault="00365B6E" w:rsidP="00583843">
      <w:pPr>
        <w:autoSpaceDE/>
        <w:autoSpaceDN/>
        <w:jc w:val="left"/>
        <w:textAlignment w:val="auto"/>
        <w:rPr>
          <w:szCs w:val="30"/>
        </w:rPr>
      </w:pPr>
    </w:p>
    <w:p w:rsidR="00365B6E" w:rsidRPr="00365B6E" w:rsidRDefault="00365B6E" w:rsidP="00365B6E">
      <w:pPr>
        <w:pStyle w:val="Titolo5"/>
        <w:overflowPunct w:val="0"/>
        <w:autoSpaceDE w:val="0"/>
        <w:autoSpaceDN w:val="0"/>
        <w:adjustRightInd w:val="0"/>
        <w:rPr>
          <w:bCs/>
          <w:sz w:val="32"/>
          <w:szCs w:val="32"/>
        </w:rPr>
      </w:pPr>
      <w:r w:rsidRPr="00365B6E">
        <w:rPr>
          <w:bCs/>
          <w:sz w:val="32"/>
          <w:szCs w:val="32"/>
        </w:rPr>
        <w:t>Irpea in festa</w:t>
      </w:r>
    </w:p>
    <w:p w:rsidR="00120386" w:rsidRDefault="00120386" w:rsidP="00583843">
      <w:pPr>
        <w:autoSpaceDE/>
        <w:autoSpaceDN/>
        <w:jc w:val="left"/>
        <w:textAlignment w:val="auto"/>
        <w:rPr>
          <w:szCs w:val="30"/>
        </w:rPr>
      </w:pPr>
      <w:r>
        <w:rPr>
          <w:szCs w:val="30"/>
        </w:rPr>
        <w:t>La fondazione IRPEA in collaborazione con l’associazione Amici dell’IRPEA, organizza, dal 17 al 19 giugno, IRPEA in Festa presso la sede centrale in via Beato Pellegrino.</w:t>
      </w:r>
    </w:p>
    <w:p w:rsidR="00F770C8" w:rsidRPr="008B0B78" w:rsidRDefault="00120386" w:rsidP="00583843">
      <w:pPr>
        <w:autoSpaceDE/>
        <w:autoSpaceDN/>
        <w:jc w:val="left"/>
        <w:textAlignment w:val="auto"/>
        <w:rPr>
          <w:szCs w:val="30"/>
        </w:rPr>
      </w:pPr>
      <w:r>
        <w:rPr>
          <w:szCs w:val="30"/>
        </w:rPr>
        <w:t>L’evento sosterrà il completamento di “Ca’ solare”, una residenza con due alloggi per persone con disabilità.</w:t>
      </w:r>
      <w:r w:rsidR="0073635B">
        <w:rPr>
          <w:szCs w:val="30"/>
        </w:rPr>
        <w:br w:type="page"/>
      </w:r>
    </w:p>
    <w:p w:rsidR="00657659" w:rsidRPr="008B0B78" w:rsidRDefault="00657659" w:rsidP="001C4ADC">
      <w:pPr>
        <w:tabs>
          <w:tab w:val="left" w:pos="1560"/>
        </w:tabs>
        <w:rPr>
          <w:szCs w:val="30"/>
        </w:rPr>
        <w:sectPr w:rsidR="00657659" w:rsidRPr="008B0B78">
          <w:type w:val="continuous"/>
          <w:pgSz w:w="11907" w:h="16840" w:code="9"/>
          <w:pgMar w:top="567" w:right="567" w:bottom="567" w:left="567" w:header="0" w:footer="0" w:gutter="0"/>
          <w:cols w:space="720"/>
          <w:titlePg/>
          <w:docGrid w:linePitch="435"/>
        </w:sectPr>
      </w:pPr>
    </w:p>
    <w:p w:rsidR="00657659" w:rsidRPr="007B7CCE" w:rsidRDefault="00657659" w:rsidP="00657659">
      <w:pPr>
        <w:pStyle w:val="Titolo5"/>
        <w:overflowPunct w:val="0"/>
        <w:rPr>
          <w:sz w:val="32"/>
          <w:szCs w:val="32"/>
        </w:rPr>
      </w:pPr>
      <w:r w:rsidRPr="007B7CCE">
        <w:rPr>
          <w:sz w:val="32"/>
          <w:szCs w:val="32"/>
        </w:rPr>
        <w:lastRenderedPageBreak/>
        <w:t>LITURGIA DELLA PAROLA</w:t>
      </w:r>
    </w:p>
    <w:tbl>
      <w:tblPr>
        <w:tblW w:w="52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1052"/>
        <w:gridCol w:w="272"/>
        <w:gridCol w:w="63"/>
        <w:gridCol w:w="448"/>
        <w:gridCol w:w="2661"/>
      </w:tblGrid>
      <w:tr w:rsidR="00657659" w:rsidRPr="007B7CCE" w:rsidTr="008D2836">
        <w:trPr>
          <w:trHeight w:val="124"/>
        </w:trPr>
        <w:tc>
          <w:tcPr>
            <w:tcW w:w="21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659" w:rsidRPr="007B7CCE" w:rsidRDefault="00657659" w:rsidP="00540AEC">
            <w:pPr>
              <w:overflowPunct w:val="0"/>
              <w:rPr>
                <w:sz w:val="24"/>
                <w:szCs w:val="24"/>
              </w:rPr>
            </w:pPr>
            <w:r w:rsidRPr="007B7CCE">
              <w:rPr>
                <w:sz w:val="24"/>
                <w:szCs w:val="24"/>
              </w:rPr>
              <w:t>Prima Lettura</w:t>
            </w:r>
          </w:p>
        </w:tc>
        <w:tc>
          <w:tcPr>
            <w:tcW w:w="31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659" w:rsidRPr="007B7CCE" w:rsidRDefault="00EF63F6" w:rsidP="005833E7">
            <w:pPr>
              <w:overflowPunct w:val="0"/>
              <w:ind w:left="142"/>
              <w:jc w:val="right"/>
              <w:rPr>
                <w:sz w:val="24"/>
                <w:szCs w:val="24"/>
              </w:rPr>
            </w:pPr>
            <w:r w:rsidRPr="00EF63F6">
              <w:rPr>
                <w:sz w:val="24"/>
                <w:szCs w:val="24"/>
              </w:rPr>
              <w:t>2Sam 12,7-10.13</w:t>
            </w:r>
          </w:p>
        </w:tc>
      </w:tr>
      <w:tr w:rsidR="007F0BC2" w:rsidRPr="007B7CCE" w:rsidTr="008D2836">
        <w:trPr>
          <w:trHeight w:val="124"/>
        </w:trPr>
        <w:tc>
          <w:tcPr>
            <w:tcW w:w="524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F0BC2" w:rsidRDefault="00EF63F6">
            <w:r w:rsidRPr="00EF63F6">
              <w:rPr>
                <w:b/>
                <w:sz w:val="28"/>
                <w:szCs w:val="28"/>
              </w:rPr>
              <w:t>Dal secondo libro di Samuèle</w:t>
            </w:r>
          </w:p>
        </w:tc>
      </w:tr>
      <w:tr w:rsidR="008D2836" w:rsidRPr="00EA3E89" w:rsidTr="008D2836">
        <w:trPr>
          <w:trHeight w:val="124"/>
        </w:trPr>
        <w:tc>
          <w:tcPr>
            <w:tcW w:w="524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3F6" w:rsidRPr="00EF63F6" w:rsidRDefault="00EF63F6" w:rsidP="00EF63F6">
            <w:pPr>
              <w:rPr>
                <w:szCs w:val="30"/>
              </w:rPr>
            </w:pPr>
            <w:r w:rsidRPr="00EF63F6">
              <w:rPr>
                <w:szCs w:val="30"/>
              </w:rPr>
              <w:t>In quei giorni, Natan disse a Davide: «Così dice il Signore, Dio d’Israele: Io ti ho unto re d’Israele e ti ho liberato dalle mani di Saul, ti ho dato la casa del tuo padrone e ho messo nelle tue braccia le donne del tuo padrone, ti ho dato la casa d’Israele e di Giuda e, se questo fosse troppo poco, io vi aggiungerei anche altro.</w:t>
            </w:r>
          </w:p>
          <w:p w:rsidR="00EF63F6" w:rsidRPr="00EF63F6" w:rsidRDefault="00EF63F6" w:rsidP="00EF63F6">
            <w:pPr>
              <w:rPr>
                <w:szCs w:val="30"/>
              </w:rPr>
            </w:pPr>
            <w:r w:rsidRPr="00EF63F6">
              <w:rPr>
                <w:szCs w:val="30"/>
              </w:rPr>
              <w:t>Perché dunque hai disprezzato la parola del Signore, facendo ciò che è male ai suoi occhi? Tu hai colpito di spada Urìa l’</w:t>
            </w:r>
            <w:r w:rsidR="000609C0" w:rsidRPr="00EF63F6">
              <w:rPr>
                <w:szCs w:val="30"/>
              </w:rPr>
              <w:t>Ittita</w:t>
            </w:r>
            <w:r w:rsidRPr="00EF63F6">
              <w:rPr>
                <w:szCs w:val="30"/>
              </w:rPr>
              <w:t>, hai preso in moglie la moglie sua e lo hai ucciso con la spada degli Ammonìti.</w:t>
            </w:r>
          </w:p>
          <w:p w:rsidR="00EF63F6" w:rsidRPr="00EF63F6" w:rsidRDefault="00EF63F6" w:rsidP="00EF63F6">
            <w:pPr>
              <w:rPr>
                <w:szCs w:val="30"/>
              </w:rPr>
            </w:pPr>
            <w:r>
              <w:rPr>
                <w:szCs w:val="30"/>
              </w:rPr>
              <w:t>Ebb</w:t>
            </w:r>
            <w:r w:rsidR="00131209">
              <w:rPr>
                <w:szCs w:val="30"/>
              </w:rPr>
              <w:t>en</w:t>
            </w:r>
            <w:r w:rsidRPr="00EF63F6">
              <w:rPr>
                <w:szCs w:val="30"/>
              </w:rPr>
              <w:t>e, la spada non si allontanerà mai dalla tua casa, poiché tu mi hai disprezzato e hai preso in moglie la moglie di Urìa l’</w:t>
            </w:r>
            <w:r w:rsidR="000609C0" w:rsidRPr="00EF63F6">
              <w:rPr>
                <w:szCs w:val="30"/>
              </w:rPr>
              <w:t>Ittita</w:t>
            </w:r>
            <w:r w:rsidRPr="00EF63F6">
              <w:rPr>
                <w:szCs w:val="30"/>
              </w:rPr>
              <w:t>».</w:t>
            </w:r>
          </w:p>
          <w:p w:rsidR="008D2836" w:rsidRPr="00EA3E89" w:rsidRDefault="00EF63F6" w:rsidP="00EF63F6">
            <w:pPr>
              <w:rPr>
                <w:szCs w:val="30"/>
              </w:rPr>
            </w:pPr>
            <w:r w:rsidRPr="00EF63F6">
              <w:rPr>
                <w:szCs w:val="30"/>
              </w:rPr>
              <w:t>Allora Davide disse a Natan: «Ho peccato contro il Signore!». Natan rispose a Davide: «Il Signore ha rimosso il tuo peccato: tu non morirai».</w:t>
            </w:r>
          </w:p>
        </w:tc>
      </w:tr>
      <w:tr w:rsidR="00657659" w:rsidRPr="007B7CCE" w:rsidTr="008D2836">
        <w:trPr>
          <w:trHeight w:val="124"/>
        </w:trPr>
        <w:tc>
          <w:tcPr>
            <w:tcW w:w="21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659" w:rsidRPr="007B7CCE" w:rsidRDefault="00657659" w:rsidP="00540AEC">
            <w:pPr>
              <w:overflowPunct w:val="0"/>
              <w:rPr>
                <w:sz w:val="24"/>
                <w:szCs w:val="24"/>
              </w:rPr>
            </w:pPr>
            <w:r w:rsidRPr="007B7CCE">
              <w:rPr>
                <w:sz w:val="24"/>
                <w:szCs w:val="24"/>
              </w:rPr>
              <w:t>Parola di Dio</w:t>
            </w:r>
          </w:p>
        </w:tc>
        <w:tc>
          <w:tcPr>
            <w:tcW w:w="31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659" w:rsidRPr="007B7CCE" w:rsidRDefault="00657659" w:rsidP="00540AEC">
            <w:pPr>
              <w:overflowPunct w:val="0"/>
              <w:jc w:val="right"/>
              <w:rPr>
                <w:sz w:val="24"/>
                <w:szCs w:val="24"/>
              </w:rPr>
            </w:pPr>
            <w:r w:rsidRPr="007B7CCE">
              <w:rPr>
                <w:b/>
                <w:sz w:val="24"/>
                <w:szCs w:val="24"/>
              </w:rPr>
              <w:t>Rendiamo grazie a Dio</w:t>
            </w:r>
          </w:p>
        </w:tc>
      </w:tr>
      <w:tr w:rsidR="00657659" w:rsidRPr="007B7CCE" w:rsidTr="00365B6E">
        <w:trPr>
          <w:trHeight w:val="1067"/>
        </w:trPr>
        <w:tc>
          <w:tcPr>
            <w:tcW w:w="524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659" w:rsidRPr="007B7CCE" w:rsidRDefault="00657659" w:rsidP="00540AEC">
            <w:pPr>
              <w:overflowPunct w:val="0"/>
              <w:rPr>
                <w:sz w:val="24"/>
                <w:szCs w:val="24"/>
              </w:rPr>
            </w:pPr>
          </w:p>
        </w:tc>
      </w:tr>
      <w:tr w:rsidR="00657659" w:rsidRPr="007B7CCE" w:rsidTr="008D2836">
        <w:trPr>
          <w:trHeight w:val="124"/>
        </w:trPr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659" w:rsidRPr="007B7CCE" w:rsidRDefault="00657659" w:rsidP="00540AEC">
            <w:pPr>
              <w:overflowPunct w:val="0"/>
              <w:rPr>
                <w:sz w:val="24"/>
                <w:szCs w:val="24"/>
              </w:rPr>
            </w:pPr>
            <w:r w:rsidRPr="007B7CCE">
              <w:rPr>
                <w:sz w:val="24"/>
                <w:szCs w:val="24"/>
              </w:rPr>
              <w:t>Salmo</w:t>
            </w:r>
          </w:p>
        </w:tc>
        <w:tc>
          <w:tcPr>
            <w:tcW w:w="44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E26" w:rsidRPr="007B7CCE" w:rsidRDefault="00131209" w:rsidP="007F0BC2">
            <w:pPr>
              <w:rPr>
                <w:b/>
              </w:rPr>
            </w:pPr>
            <w:r w:rsidRPr="00131209">
              <w:rPr>
                <w:b/>
              </w:rPr>
              <w:t>Togli, Signore, la mia colpa e il mio peccato.</w:t>
            </w:r>
          </w:p>
        </w:tc>
      </w:tr>
      <w:tr w:rsidR="00657659" w:rsidRPr="00EA3E89" w:rsidTr="008D2836">
        <w:trPr>
          <w:trHeight w:val="124"/>
        </w:trPr>
        <w:tc>
          <w:tcPr>
            <w:tcW w:w="524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209" w:rsidRPr="00131209" w:rsidRDefault="00131209" w:rsidP="00131209">
            <w:pPr>
              <w:rPr>
                <w:szCs w:val="30"/>
              </w:rPr>
            </w:pPr>
            <w:r w:rsidRPr="00131209">
              <w:rPr>
                <w:szCs w:val="30"/>
              </w:rPr>
              <w:t>Beato l’uomo a cui è tolta la colpa</w:t>
            </w:r>
          </w:p>
          <w:p w:rsidR="00131209" w:rsidRPr="00131209" w:rsidRDefault="00131209" w:rsidP="00131209">
            <w:pPr>
              <w:rPr>
                <w:szCs w:val="30"/>
              </w:rPr>
            </w:pPr>
            <w:r w:rsidRPr="00131209">
              <w:rPr>
                <w:szCs w:val="30"/>
              </w:rPr>
              <w:t>e coperto il peccato.</w:t>
            </w:r>
          </w:p>
          <w:p w:rsidR="00131209" w:rsidRPr="00131209" w:rsidRDefault="00131209" w:rsidP="00131209">
            <w:pPr>
              <w:rPr>
                <w:szCs w:val="30"/>
              </w:rPr>
            </w:pPr>
            <w:r w:rsidRPr="00131209">
              <w:rPr>
                <w:szCs w:val="30"/>
              </w:rPr>
              <w:t>Beato l’uomo a cui Dio non imputa il delitto</w:t>
            </w:r>
          </w:p>
          <w:p w:rsidR="00131209" w:rsidRPr="00131209" w:rsidRDefault="00131209" w:rsidP="00131209">
            <w:pPr>
              <w:rPr>
                <w:szCs w:val="30"/>
              </w:rPr>
            </w:pPr>
            <w:r w:rsidRPr="00131209">
              <w:rPr>
                <w:szCs w:val="30"/>
              </w:rPr>
              <w:t>e n</w:t>
            </w:r>
            <w:r>
              <w:rPr>
                <w:szCs w:val="30"/>
              </w:rPr>
              <w:t>el cui spirito non è inganno.</w:t>
            </w:r>
          </w:p>
          <w:p w:rsidR="00131209" w:rsidRPr="00131209" w:rsidRDefault="00131209" w:rsidP="00131209">
            <w:pPr>
              <w:rPr>
                <w:szCs w:val="30"/>
              </w:rPr>
            </w:pPr>
          </w:p>
          <w:p w:rsidR="00131209" w:rsidRPr="00131209" w:rsidRDefault="00131209" w:rsidP="00131209">
            <w:pPr>
              <w:rPr>
                <w:szCs w:val="30"/>
              </w:rPr>
            </w:pPr>
            <w:r w:rsidRPr="00131209">
              <w:rPr>
                <w:szCs w:val="30"/>
              </w:rPr>
              <w:t>Ti ho fatto conoscere il mio peccato,</w:t>
            </w:r>
          </w:p>
          <w:p w:rsidR="00131209" w:rsidRPr="00131209" w:rsidRDefault="00131209" w:rsidP="00131209">
            <w:pPr>
              <w:rPr>
                <w:szCs w:val="30"/>
              </w:rPr>
            </w:pPr>
            <w:r w:rsidRPr="00131209">
              <w:rPr>
                <w:szCs w:val="30"/>
              </w:rPr>
              <w:t>non ho coperto la mia colpa.</w:t>
            </w:r>
          </w:p>
          <w:p w:rsidR="00131209" w:rsidRPr="00131209" w:rsidRDefault="00131209" w:rsidP="00131209">
            <w:pPr>
              <w:rPr>
                <w:szCs w:val="30"/>
              </w:rPr>
            </w:pPr>
            <w:r w:rsidRPr="00131209">
              <w:rPr>
                <w:szCs w:val="30"/>
              </w:rPr>
              <w:t>Ho detto: «Confesserò al Signore le mie iniquità»</w:t>
            </w:r>
          </w:p>
          <w:p w:rsidR="00131209" w:rsidRPr="00131209" w:rsidRDefault="00131209" w:rsidP="00131209">
            <w:pPr>
              <w:rPr>
                <w:szCs w:val="30"/>
              </w:rPr>
            </w:pPr>
            <w:r w:rsidRPr="00131209">
              <w:rPr>
                <w:szCs w:val="30"/>
              </w:rPr>
              <w:t>e tu hai tolto l</w:t>
            </w:r>
            <w:r>
              <w:rPr>
                <w:szCs w:val="30"/>
              </w:rPr>
              <w:t xml:space="preserve">a mia colpa e il mio </w:t>
            </w:r>
            <w:r>
              <w:rPr>
                <w:szCs w:val="30"/>
              </w:rPr>
              <w:t>peccato.</w:t>
            </w:r>
          </w:p>
          <w:p w:rsidR="00131209" w:rsidRPr="00131209" w:rsidRDefault="00131209" w:rsidP="00131209">
            <w:pPr>
              <w:rPr>
                <w:szCs w:val="30"/>
              </w:rPr>
            </w:pPr>
          </w:p>
          <w:p w:rsidR="00131209" w:rsidRPr="00131209" w:rsidRDefault="00131209" w:rsidP="00131209">
            <w:pPr>
              <w:rPr>
                <w:szCs w:val="30"/>
              </w:rPr>
            </w:pPr>
            <w:r w:rsidRPr="00131209">
              <w:rPr>
                <w:szCs w:val="30"/>
              </w:rPr>
              <w:t>Tu sei il mio rifugio, mi liberi dall’angoscia,</w:t>
            </w:r>
          </w:p>
          <w:p w:rsidR="00131209" w:rsidRPr="00131209" w:rsidRDefault="00131209" w:rsidP="00131209">
            <w:pPr>
              <w:rPr>
                <w:szCs w:val="30"/>
              </w:rPr>
            </w:pPr>
            <w:r w:rsidRPr="00131209">
              <w:rPr>
                <w:szCs w:val="30"/>
              </w:rPr>
              <w:t>mi circondi di canti di liberazione.</w:t>
            </w:r>
          </w:p>
          <w:p w:rsidR="00131209" w:rsidRPr="00131209" w:rsidRDefault="00131209" w:rsidP="00131209">
            <w:pPr>
              <w:rPr>
                <w:szCs w:val="30"/>
              </w:rPr>
            </w:pPr>
            <w:r w:rsidRPr="00131209">
              <w:rPr>
                <w:szCs w:val="30"/>
              </w:rPr>
              <w:t xml:space="preserve">Rallegratevi nel Signore ed esultate, o </w:t>
            </w:r>
            <w:r>
              <w:rPr>
                <w:szCs w:val="30"/>
              </w:rPr>
              <w:t>g</w:t>
            </w:r>
            <w:r w:rsidRPr="00131209">
              <w:rPr>
                <w:szCs w:val="30"/>
              </w:rPr>
              <w:t>iusti!</w:t>
            </w:r>
          </w:p>
          <w:p w:rsidR="00657659" w:rsidRPr="00EA3E89" w:rsidRDefault="00131209" w:rsidP="00131209">
            <w:pPr>
              <w:rPr>
                <w:szCs w:val="30"/>
              </w:rPr>
            </w:pPr>
            <w:r w:rsidRPr="00131209">
              <w:rPr>
                <w:szCs w:val="30"/>
              </w:rPr>
              <w:t>Voi tutti, retti di cuore, gridate di gioia!</w:t>
            </w:r>
          </w:p>
        </w:tc>
      </w:tr>
      <w:tr w:rsidR="00657659" w:rsidRPr="007B7CCE" w:rsidTr="00F770C8">
        <w:trPr>
          <w:trHeight w:val="560"/>
        </w:trPr>
        <w:tc>
          <w:tcPr>
            <w:tcW w:w="524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659" w:rsidRPr="007B7CCE" w:rsidRDefault="00657659" w:rsidP="00540AEC">
            <w:pPr>
              <w:overflowPunct w:val="0"/>
              <w:rPr>
                <w:sz w:val="24"/>
                <w:szCs w:val="24"/>
              </w:rPr>
            </w:pPr>
          </w:p>
        </w:tc>
      </w:tr>
      <w:tr w:rsidR="00657659" w:rsidRPr="007B7CCE" w:rsidTr="008D2836">
        <w:trPr>
          <w:trHeight w:val="233"/>
        </w:trPr>
        <w:tc>
          <w:tcPr>
            <w:tcW w:w="207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659" w:rsidRPr="007B7CCE" w:rsidRDefault="00657659" w:rsidP="00540AEC">
            <w:pPr>
              <w:overflowPunct w:val="0"/>
              <w:ind w:left="2"/>
              <w:rPr>
                <w:sz w:val="24"/>
                <w:szCs w:val="24"/>
              </w:rPr>
            </w:pPr>
            <w:r w:rsidRPr="007B7CCE">
              <w:rPr>
                <w:sz w:val="24"/>
                <w:szCs w:val="24"/>
              </w:rPr>
              <w:t>Seconda Lettura</w:t>
            </w:r>
          </w:p>
        </w:tc>
        <w:tc>
          <w:tcPr>
            <w:tcW w:w="31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659" w:rsidRPr="007B7CCE" w:rsidRDefault="00131209" w:rsidP="00812B8C">
            <w:pPr>
              <w:overflowPunct w:val="0"/>
              <w:ind w:left="142"/>
              <w:jc w:val="right"/>
              <w:rPr>
                <w:sz w:val="24"/>
                <w:szCs w:val="24"/>
              </w:rPr>
            </w:pPr>
            <w:r w:rsidRPr="00131209">
              <w:rPr>
                <w:sz w:val="24"/>
                <w:szCs w:val="24"/>
              </w:rPr>
              <w:t>Gal 2,16.19-21</w:t>
            </w:r>
          </w:p>
        </w:tc>
      </w:tr>
      <w:tr w:rsidR="00657659" w:rsidRPr="007B7CCE" w:rsidTr="008D2836">
        <w:trPr>
          <w:trHeight w:val="80"/>
        </w:trPr>
        <w:tc>
          <w:tcPr>
            <w:tcW w:w="524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659" w:rsidRPr="007B7CCE" w:rsidRDefault="002E2546" w:rsidP="00025FF9">
            <w:pPr>
              <w:rPr>
                <w:b/>
                <w:sz w:val="28"/>
                <w:szCs w:val="28"/>
              </w:rPr>
            </w:pPr>
            <w:r w:rsidRPr="002E2546">
              <w:rPr>
                <w:b/>
                <w:sz w:val="28"/>
                <w:szCs w:val="28"/>
              </w:rPr>
              <w:t xml:space="preserve">Dalla lettera di san Paolo apostolo ai </w:t>
            </w:r>
            <w:r w:rsidR="00025FF9">
              <w:rPr>
                <w:b/>
                <w:sz w:val="28"/>
                <w:szCs w:val="28"/>
              </w:rPr>
              <w:t>Gàlati</w:t>
            </w:r>
          </w:p>
        </w:tc>
      </w:tr>
      <w:tr w:rsidR="008D2836" w:rsidRPr="00EA3E89" w:rsidTr="008D2836">
        <w:trPr>
          <w:trHeight w:val="239"/>
        </w:trPr>
        <w:tc>
          <w:tcPr>
            <w:tcW w:w="524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209" w:rsidRPr="00131209" w:rsidRDefault="00131209" w:rsidP="00131209">
            <w:pPr>
              <w:rPr>
                <w:szCs w:val="30"/>
              </w:rPr>
            </w:pPr>
            <w:r w:rsidRPr="00131209">
              <w:rPr>
                <w:szCs w:val="30"/>
              </w:rPr>
              <w:t>Fratelli, sapendo che l’uomo non è giustificato per le opere della Legge ma soltanto per mezzo della fede in Gesù Cristo, abbiamo creduto anche noi in Cristo Gesù per essere giustificati per la fede in Cristo e non per le opere della Legge; poiché per le opere della Legge non verrà mai giustificato nessuno.</w:t>
            </w:r>
          </w:p>
          <w:p w:rsidR="00131209" w:rsidRPr="00131209" w:rsidRDefault="00131209" w:rsidP="00131209">
            <w:pPr>
              <w:rPr>
                <w:szCs w:val="30"/>
              </w:rPr>
            </w:pPr>
            <w:r w:rsidRPr="00131209">
              <w:rPr>
                <w:szCs w:val="30"/>
              </w:rPr>
              <w:t xml:space="preserve">In realtà mediante la Legge io sono morto alla Legge, affinché io viva per Dio. Sono stato crocifisso con Cristo, e non vivo più io, ma Cristo vive in me. </w:t>
            </w:r>
            <w:proofErr w:type="gramStart"/>
            <w:r w:rsidRPr="00131209">
              <w:rPr>
                <w:szCs w:val="30"/>
              </w:rPr>
              <w:t>E</w:t>
            </w:r>
            <w:proofErr w:type="gramEnd"/>
            <w:r w:rsidRPr="00131209">
              <w:rPr>
                <w:szCs w:val="30"/>
              </w:rPr>
              <w:t xml:space="preserve"> questa vita, che io vivo nel corpo, la vivo nella fede del Figlio di Dio, che mi ha amato e ha consegnato se stesso per me.</w:t>
            </w:r>
          </w:p>
          <w:p w:rsidR="008D2836" w:rsidRPr="00EA3E89" w:rsidRDefault="00131209" w:rsidP="00131209">
            <w:pPr>
              <w:rPr>
                <w:szCs w:val="30"/>
              </w:rPr>
            </w:pPr>
            <w:r w:rsidRPr="00131209">
              <w:rPr>
                <w:szCs w:val="30"/>
              </w:rPr>
              <w:t>Dunque non rendo vana la grazia di Dio; infatti, se la giustificazione viene dalla Legge, Cristo è morto invano.</w:t>
            </w:r>
          </w:p>
        </w:tc>
      </w:tr>
      <w:tr w:rsidR="00657659" w:rsidRPr="007B7CCE" w:rsidTr="008D2836">
        <w:trPr>
          <w:trHeight w:val="233"/>
        </w:trPr>
        <w:tc>
          <w:tcPr>
            <w:tcW w:w="18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659" w:rsidRPr="007B7CCE" w:rsidRDefault="00657659" w:rsidP="00540AEC">
            <w:pPr>
              <w:overflowPunct w:val="0"/>
              <w:rPr>
                <w:sz w:val="24"/>
                <w:szCs w:val="24"/>
              </w:rPr>
            </w:pPr>
            <w:r w:rsidRPr="007B7CCE">
              <w:rPr>
                <w:sz w:val="24"/>
                <w:szCs w:val="24"/>
              </w:rPr>
              <w:t>Parola di Dio</w:t>
            </w:r>
          </w:p>
        </w:tc>
        <w:tc>
          <w:tcPr>
            <w:tcW w:w="34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659" w:rsidRPr="007B7CCE" w:rsidRDefault="00657659" w:rsidP="00540AEC">
            <w:pPr>
              <w:overflowPunct w:val="0"/>
              <w:jc w:val="right"/>
              <w:rPr>
                <w:sz w:val="24"/>
                <w:szCs w:val="24"/>
              </w:rPr>
            </w:pPr>
            <w:r w:rsidRPr="007B7CCE">
              <w:rPr>
                <w:b/>
                <w:sz w:val="24"/>
                <w:szCs w:val="24"/>
              </w:rPr>
              <w:t>Rendiamo grazie a Dio</w:t>
            </w:r>
          </w:p>
        </w:tc>
      </w:tr>
      <w:tr w:rsidR="00657659" w:rsidRPr="007B7CCE" w:rsidTr="00131209">
        <w:trPr>
          <w:trHeight w:val="1184"/>
        </w:trPr>
        <w:tc>
          <w:tcPr>
            <w:tcW w:w="524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659" w:rsidRPr="007B7CCE" w:rsidRDefault="00657659" w:rsidP="00540AEC">
            <w:pPr>
              <w:overflowPunct w:val="0"/>
              <w:rPr>
                <w:sz w:val="24"/>
                <w:szCs w:val="24"/>
              </w:rPr>
            </w:pPr>
          </w:p>
        </w:tc>
      </w:tr>
      <w:tr w:rsidR="00657659" w:rsidRPr="007B7CCE" w:rsidTr="008D2836">
        <w:trPr>
          <w:trHeight w:val="285"/>
        </w:trPr>
        <w:tc>
          <w:tcPr>
            <w:tcW w:w="524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659" w:rsidRPr="007B7CCE" w:rsidRDefault="006E0DC8" w:rsidP="00540AEC">
            <w:pPr>
              <w:overflowPunct w:val="0"/>
              <w:ind w:left="2"/>
              <w:rPr>
                <w:sz w:val="28"/>
                <w:szCs w:val="28"/>
              </w:rPr>
            </w:pPr>
            <w:r w:rsidRPr="007B7CCE">
              <w:rPr>
                <w:b/>
                <w:sz w:val="28"/>
                <w:szCs w:val="28"/>
              </w:rPr>
              <w:t>Alleluia, alleluia.</w:t>
            </w:r>
          </w:p>
        </w:tc>
      </w:tr>
      <w:tr w:rsidR="00657659" w:rsidRPr="00EA3E89" w:rsidTr="008D2836">
        <w:trPr>
          <w:trHeight w:val="645"/>
        </w:trPr>
        <w:tc>
          <w:tcPr>
            <w:tcW w:w="524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659" w:rsidRPr="00EA3E89" w:rsidRDefault="00131209" w:rsidP="00131209">
            <w:pPr>
              <w:overflowPunct w:val="0"/>
              <w:rPr>
                <w:szCs w:val="30"/>
              </w:rPr>
            </w:pPr>
            <w:r w:rsidRPr="00131209">
              <w:rPr>
                <w:szCs w:val="30"/>
              </w:rPr>
              <w:t>Dio ha amato noi e ha mandato il suo Figlio</w:t>
            </w:r>
            <w:r>
              <w:rPr>
                <w:szCs w:val="30"/>
              </w:rPr>
              <w:t xml:space="preserve"> </w:t>
            </w:r>
            <w:r w:rsidRPr="00131209">
              <w:rPr>
                <w:szCs w:val="30"/>
              </w:rPr>
              <w:t>come vittima di espiazione per i nostri peccati.</w:t>
            </w:r>
          </w:p>
        </w:tc>
      </w:tr>
      <w:tr w:rsidR="00657659" w:rsidRPr="007B7CCE" w:rsidTr="008D2836">
        <w:trPr>
          <w:trHeight w:val="285"/>
        </w:trPr>
        <w:tc>
          <w:tcPr>
            <w:tcW w:w="524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659" w:rsidRPr="007B7CCE" w:rsidRDefault="006E0DC8" w:rsidP="00540AEC">
            <w:pPr>
              <w:overflowPunct w:val="0"/>
              <w:ind w:left="2"/>
              <w:rPr>
                <w:b/>
                <w:sz w:val="28"/>
                <w:szCs w:val="28"/>
              </w:rPr>
            </w:pPr>
            <w:r w:rsidRPr="007B7CCE">
              <w:rPr>
                <w:b/>
                <w:sz w:val="28"/>
                <w:szCs w:val="28"/>
              </w:rPr>
              <w:t>Alleluia.</w:t>
            </w:r>
          </w:p>
        </w:tc>
      </w:tr>
      <w:tr w:rsidR="00657659" w:rsidRPr="007B7CCE" w:rsidTr="00365B6E">
        <w:trPr>
          <w:trHeight w:val="1288"/>
        </w:trPr>
        <w:tc>
          <w:tcPr>
            <w:tcW w:w="524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659" w:rsidRPr="007B7CCE" w:rsidRDefault="00657659" w:rsidP="00540AEC">
            <w:pPr>
              <w:overflowPunct w:val="0"/>
              <w:rPr>
                <w:sz w:val="24"/>
                <w:szCs w:val="24"/>
              </w:rPr>
            </w:pPr>
          </w:p>
        </w:tc>
      </w:tr>
      <w:tr w:rsidR="00657659" w:rsidRPr="007B7CCE" w:rsidTr="008D2836">
        <w:trPr>
          <w:trHeight w:val="69"/>
        </w:trPr>
        <w:tc>
          <w:tcPr>
            <w:tcW w:w="207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659" w:rsidRPr="007B7CCE" w:rsidRDefault="00657659" w:rsidP="00540AEC">
            <w:pPr>
              <w:overflowPunct w:val="0"/>
              <w:ind w:left="2"/>
              <w:rPr>
                <w:sz w:val="24"/>
                <w:szCs w:val="24"/>
              </w:rPr>
            </w:pPr>
            <w:r w:rsidRPr="007B7CCE">
              <w:rPr>
                <w:sz w:val="24"/>
                <w:szCs w:val="24"/>
              </w:rPr>
              <w:lastRenderedPageBreak/>
              <w:t>Vangelo</w:t>
            </w:r>
          </w:p>
        </w:tc>
        <w:tc>
          <w:tcPr>
            <w:tcW w:w="31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659" w:rsidRPr="007B7CCE" w:rsidRDefault="00131209" w:rsidP="00A80A56">
            <w:pPr>
              <w:overflowPunct w:val="0"/>
              <w:ind w:left="142"/>
              <w:jc w:val="right"/>
              <w:rPr>
                <w:sz w:val="24"/>
                <w:szCs w:val="24"/>
              </w:rPr>
            </w:pPr>
            <w:r w:rsidRPr="00131209">
              <w:rPr>
                <w:sz w:val="24"/>
                <w:szCs w:val="24"/>
              </w:rPr>
              <w:t>Lc 7,36 - 8,3</w:t>
            </w:r>
          </w:p>
        </w:tc>
      </w:tr>
      <w:tr w:rsidR="00657659" w:rsidRPr="007B7CCE" w:rsidTr="008D2836">
        <w:trPr>
          <w:trHeight w:val="285"/>
        </w:trPr>
        <w:tc>
          <w:tcPr>
            <w:tcW w:w="524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659" w:rsidRPr="007B7CCE" w:rsidRDefault="002E2546" w:rsidP="00540AEC">
            <w:pPr>
              <w:overflowPunct w:val="0"/>
              <w:ind w:left="2"/>
              <w:rPr>
                <w:b/>
                <w:sz w:val="28"/>
                <w:szCs w:val="28"/>
              </w:rPr>
            </w:pPr>
            <w:r w:rsidRPr="002E2546">
              <w:rPr>
                <w:b/>
                <w:sz w:val="28"/>
                <w:szCs w:val="28"/>
              </w:rPr>
              <w:t>Dal Vangelo secondo Luca</w:t>
            </w:r>
          </w:p>
        </w:tc>
      </w:tr>
      <w:tr w:rsidR="00657659" w:rsidRPr="007B7CCE" w:rsidTr="008D2836">
        <w:trPr>
          <w:trHeight w:val="233"/>
        </w:trPr>
        <w:tc>
          <w:tcPr>
            <w:tcW w:w="524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659" w:rsidRPr="007B7CCE" w:rsidRDefault="00657659" w:rsidP="00540AEC">
            <w:pPr>
              <w:overflowPunct w:val="0"/>
              <w:ind w:left="2"/>
              <w:jc w:val="right"/>
              <w:rPr>
                <w:b/>
                <w:sz w:val="24"/>
                <w:szCs w:val="24"/>
              </w:rPr>
            </w:pPr>
            <w:r w:rsidRPr="007B7CCE">
              <w:rPr>
                <w:b/>
                <w:sz w:val="24"/>
                <w:szCs w:val="24"/>
              </w:rPr>
              <w:t>Gloria a te, o Signore</w:t>
            </w:r>
          </w:p>
        </w:tc>
      </w:tr>
      <w:tr w:rsidR="00657659" w:rsidRPr="00EA3E89" w:rsidTr="005C268E">
        <w:trPr>
          <w:trHeight w:val="277"/>
        </w:trPr>
        <w:tc>
          <w:tcPr>
            <w:tcW w:w="524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209" w:rsidRDefault="00131209" w:rsidP="00131209">
            <w:r>
              <w:t>In quel tempo, uno dei farisei invitò Gesù a mangiare da lui. Egli entrò nella casa del fariseo e si mise a tavola. Ed ecco, una donna, una peccatrice di quella città, saputo che si trovava nella casa del fariseo, portò un vaso di profumo; stando dietro, presso i piedi di lui, piangendo, cominciò a bagnarli di lacrime, poi li asciugava con i suoi capelli, li baciava e li cospargeva di profumo.</w:t>
            </w:r>
          </w:p>
          <w:p w:rsidR="00131209" w:rsidRDefault="00131209" w:rsidP="00131209">
            <w:r>
              <w:t xml:space="preserve"> Vedendo questo, il fariseo che l’aveva invitato disse tra sé: «Se costui fosse un profeta, saprebbe chi è, e di quale genere è la donna che lo tocca: è una peccatrice!».</w:t>
            </w:r>
          </w:p>
          <w:p w:rsidR="00131209" w:rsidRDefault="00131209" w:rsidP="00131209">
            <w:r>
              <w:t>Gesù allora gli disse: «Simone, ho da dirti qualcosa». Ed egli rispose: «Di’ pure, maestro». «Un creditore aveva due debitori: uno gli doveva cinquecento denari, l’altro cinquanta. Non avendo essi di che restituire, condonò il debito a tutti e due. Chi di loro dunque lo amerà di più?». Simone rispose: «Suppongo sia colui al quale ha condonato di più». Gli disse Gesù: «Hai giudicato bene».</w:t>
            </w:r>
          </w:p>
          <w:p w:rsidR="00131209" w:rsidRDefault="00131209" w:rsidP="00131209">
            <w:r>
              <w:t xml:space="preserve">E, volgendosi verso la donna, disse a Simone: «Vedi questa donna? Sono entrato in casa tua e tu non mi hai dato l’acqua per i piedi; lei invece mi ha bagnato i piedi con le lacrime e li ha asciugati con i suoi capelli. Tu non mi hai dato un bacio; lei invece, da quando sono entrato, non ha cessato di baciarmi i piedi. Tu non hai unto con olio il mio capo; lei invece mi ha cosparso i piedi di profumo. Per questo io ti dico: sono perdonati i suoi molti peccati, perché ha </w:t>
            </w:r>
            <w:r>
              <w:t>molto amato. Invece colui al quale si perdona poco, ama poco».</w:t>
            </w:r>
          </w:p>
          <w:p w:rsidR="00131209" w:rsidRDefault="00131209" w:rsidP="00131209">
            <w:r>
              <w:t>Poi disse a lei: «I tuoi peccati sono perdonati». Allora i commensali cominciarono a dire tra sé: «Chi è costui che perdona anche i peccati?». Ma egli disse alla donna: «La tua fede ti ha salvata; va’ in pace!».</w:t>
            </w:r>
          </w:p>
          <w:p w:rsidR="00657659" w:rsidRPr="00EA3E89" w:rsidRDefault="00131209" w:rsidP="00131209">
            <w:r>
              <w:t>In seguito egli se ne andava per città e villaggi, predicando e annunciando la buona notizia del regno di Dio. C’erano con lui i Dodici e alcune donne che erano state guarite da spiriti cattivi e da infermità: Maria, chiamata Maddalena, dalla quale erano usciti sette demòni; Giovanna, moglie di Cuza, amministratore di Erode; Susanna e molte altre, che li servivano con i loro beni.</w:t>
            </w:r>
          </w:p>
        </w:tc>
      </w:tr>
      <w:tr w:rsidR="00657659" w:rsidRPr="007B7CCE" w:rsidTr="008D2836">
        <w:trPr>
          <w:trHeight w:val="246"/>
        </w:trPr>
        <w:tc>
          <w:tcPr>
            <w:tcW w:w="258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659" w:rsidRPr="007B7CCE" w:rsidRDefault="00657659" w:rsidP="00540AEC">
            <w:pPr>
              <w:overflowPunct w:val="0"/>
              <w:ind w:left="2"/>
              <w:rPr>
                <w:sz w:val="24"/>
                <w:szCs w:val="24"/>
              </w:rPr>
            </w:pPr>
            <w:r w:rsidRPr="007B7CCE">
              <w:rPr>
                <w:sz w:val="24"/>
                <w:szCs w:val="24"/>
              </w:rPr>
              <w:t>Parola del Signore</w:t>
            </w:r>
          </w:p>
        </w:tc>
        <w:tc>
          <w:tcPr>
            <w:tcW w:w="26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659" w:rsidRPr="007B7CCE" w:rsidRDefault="00657659" w:rsidP="00540AEC">
            <w:pPr>
              <w:overflowPunct w:val="0"/>
              <w:ind w:left="142"/>
              <w:jc w:val="right"/>
              <w:rPr>
                <w:sz w:val="24"/>
                <w:szCs w:val="24"/>
              </w:rPr>
            </w:pPr>
            <w:r w:rsidRPr="007B7CCE">
              <w:rPr>
                <w:b/>
                <w:sz w:val="24"/>
                <w:szCs w:val="24"/>
              </w:rPr>
              <w:t>Lode a te, o Cristo</w:t>
            </w:r>
          </w:p>
        </w:tc>
      </w:tr>
    </w:tbl>
    <w:p w:rsidR="008D2836" w:rsidRDefault="008D2836">
      <w:pPr>
        <w:autoSpaceDE/>
        <w:autoSpaceDN/>
        <w:jc w:val="left"/>
        <w:textAlignment w:val="auto"/>
        <w:rPr>
          <w:sz w:val="24"/>
          <w:szCs w:val="2"/>
        </w:rPr>
      </w:pPr>
    </w:p>
    <w:p w:rsidR="0062367E" w:rsidRPr="007B7CCE" w:rsidRDefault="0062367E" w:rsidP="00657659">
      <w:pPr>
        <w:autoSpaceDE/>
        <w:autoSpaceDN/>
        <w:jc w:val="left"/>
        <w:textAlignment w:val="auto"/>
        <w:rPr>
          <w:sz w:val="24"/>
          <w:szCs w:val="2"/>
        </w:rPr>
        <w:sectPr w:rsidR="0062367E" w:rsidRPr="007B7CCE" w:rsidSect="00657659">
          <w:type w:val="continuous"/>
          <w:pgSz w:w="11907" w:h="16840" w:code="9"/>
          <w:pgMar w:top="567" w:right="567" w:bottom="567" w:left="567" w:header="0" w:footer="0" w:gutter="0"/>
          <w:cols w:num="2" w:space="720"/>
          <w:docGrid w:linePitch="360"/>
        </w:sectPr>
      </w:pPr>
    </w:p>
    <w:p w:rsidR="001F10BE" w:rsidRDefault="001F10BE" w:rsidP="00795ED4">
      <w:pPr>
        <w:autoSpaceDE/>
        <w:autoSpaceDN/>
        <w:jc w:val="left"/>
        <w:textAlignment w:val="auto"/>
      </w:pPr>
    </w:p>
    <w:sectPr w:rsidR="001F10BE" w:rsidSect="008D1AAE">
      <w:type w:val="continuous"/>
      <w:pgSz w:w="11907" w:h="16840" w:code="9"/>
      <w:pgMar w:top="567" w:right="567" w:bottom="567" w:left="56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5BFCC66"/>
    <w:lvl w:ilvl="0" w:tplc="C6E6EBC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8C808A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C0A77E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4B633B0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0C4D2B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E70FD16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17A83AC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EB6424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B523D14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0000002"/>
    <w:multiLevelType w:val="hybridMultilevel"/>
    <w:tmpl w:val="3D3F3059"/>
    <w:lvl w:ilvl="0" w:tplc="88CC9354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6BB0B06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D1EAD0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B88892E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E946AE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04640A2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822E3A4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AB464E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106A9D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3"/>
    <w:multiLevelType w:val="hybridMultilevel"/>
    <w:tmpl w:val="4AFAEC31"/>
    <w:lvl w:ilvl="0" w:tplc="CD220D32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8D72DEF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610BCD6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3485BAA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D0682B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A1458A8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7A63620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CFE5A3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FDA25C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4"/>
    <w:multiLevelType w:val="hybridMultilevel"/>
    <w:tmpl w:val="4F2B9DC5"/>
    <w:lvl w:ilvl="0" w:tplc="C5B8B7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40439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16834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188C6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CB492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CB8FA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75A2C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3CE9E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716BC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05"/>
    <w:multiLevelType w:val="hybridMultilevel"/>
    <w:tmpl w:val="08F3A51A"/>
    <w:lvl w:ilvl="0" w:tplc="1346E1E2">
      <w:start w:val="1"/>
      <w:numFmt w:val="decimal"/>
      <w:lvlText w:val="%1."/>
      <w:lvlJc w:val="left"/>
      <w:pPr>
        <w:ind w:left="720" w:hanging="360"/>
      </w:pPr>
    </w:lvl>
    <w:lvl w:ilvl="1" w:tplc="590227D0">
      <w:start w:val="1"/>
      <w:numFmt w:val="lowerLetter"/>
      <w:lvlText w:val="%2."/>
      <w:lvlJc w:val="left"/>
      <w:pPr>
        <w:ind w:left="1440" w:hanging="360"/>
      </w:pPr>
    </w:lvl>
    <w:lvl w:ilvl="2" w:tplc="B02403FC">
      <w:start w:val="1"/>
      <w:numFmt w:val="lowerRoman"/>
      <w:lvlText w:val="%3."/>
      <w:lvlJc w:val="right"/>
      <w:pPr>
        <w:ind w:left="2160" w:hanging="180"/>
      </w:pPr>
    </w:lvl>
    <w:lvl w:ilvl="3" w:tplc="25CA052A">
      <w:start w:val="1"/>
      <w:numFmt w:val="decimal"/>
      <w:lvlText w:val="%4."/>
      <w:lvlJc w:val="left"/>
      <w:pPr>
        <w:ind w:left="2880" w:hanging="360"/>
      </w:pPr>
    </w:lvl>
    <w:lvl w:ilvl="4" w:tplc="703AC616">
      <w:start w:val="1"/>
      <w:numFmt w:val="lowerLetter"/>
      <w:lvlText w:val="%5."/>
      <w:lvlJc w:val="left"/>
      <w:pPr>
        <w:ind w:left="3600" w:hanging="360"/>
      </w:pPr>
    </w:lvl>
    <w:lvl w:ilvl="5" w:tplc="D5EA2966">
      <w:start w:val="1"/>
      <w:numFmt w:val="lowerRoman"/>
      <w:lvlText w:val="%6."/>
      <w:lvlJc w:val="right"/>
      <w:pPr>
        <w:ind w:left="4320" w:hanging="180"/>
      </w:pPr>
    </w:lvl>
    <w:lvl w:ilvl="6" w:tplc="85547390">
      <w:start w:val="1"/>
      <w:numFmt w:val="decimal"/>
      <w:lvlText w:val="%7."/>
      <w:lvlJc w:val="left"/>
      <w:pPr>
        <w:ind w:left="5040" w:hanging="360"/>
      </w:pPr>
    </w:lvl>
    <w:lvl w:ilvl="7" w:tplc="F93ACD8E">
      <w:start w:val="1"/>
      <w:numFmt w:val="lowerLetter"/>
      <w:lvlText w:val="%8."/>
      <w:lvlJc w:val="left"/>
      <w:pPr>
        <w:ind w:left="5760" w:hanging="360"/>
      </w:pPr>
    </w:lvl>
    <w:lvl w:ilvl="8" w:tplc="463275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CAB42F1"/>
    <w:lvl w:ilvl="0" w:tplc="96D4BE2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9DEAB0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8A4CC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AA80B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18A6C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E2814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C9694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7886A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A7ACF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00000007"/>
    <w:multiLevelType w:val="hybridMultilevel"/>
    <w:tmpl w:val="4DFDA0C3"/>
    <w:lvl w:ilvl="0" w:tplc="9E688F3A">
      <w:start w:val="1"/>
      <w:numFmt w:val="bullet"/>
      <w:lvlText w:val="*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6229D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1E6DD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88669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B8CFB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6CE2E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9EA80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1248B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BB4C6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00000008"/>
    <w:multiLevelType w:val="hybridMultilevel"/>
    <w:tmpl w:val="25262EC6"/>
    <w:lvl w:ilvl="0" w:tplc="7DBC0EF6">
      <w:start w:val="8"/>
      <w:numFmt w:val="bullet"/>
      <w:lvlText w:val="-"/>
      <w:lvlJc w:val="left"/>
      <w:pPr>
        <w:tabs>
          <w:tab w:val="left" w:pos="2910"/>
        </w:tabs>
        <w:ind w:left="2910" w:hanging="360"/>
      </w:pPr>
      <w:rPr>
        <w:rFonts w:ascii="Times New Roman" w:eastAsia="Times New Roman" w:hAnsi="Times New Roman"/>
        <w:w w:val="100"/>
        <w:sz w:val="20"/>
        <w:szCs w:val="20"/>
        <w:shd w:val="clear" w:color="auto" w:fill="auto"/>
      </w:rPr>
    </w:lvl>
    <w:lvl w:ilvl="1" w:tplc="5AD8742E">
      <w:start w:val="1"/>
      <w:numFmt w:val="bullet"/>
      <w:lvlText w:val="o"/>
      <w:lvlJc w:val="left"/>
      <w:pPr>
        <w:tabs>
          <w:tab w:val="left" w:pos="3630"/>
        </w:tabs>
        <w:ind w:left="363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BDA50CA">
      <w:start w:val="1"/>
      <w:numFmt w:val="bullet"/>
      <w:lvlText w:val="§"/>
      <w:lvlJc w:val="left"/>
      <w:pPr>
        <w:tabs>
          <w:tab w:val="left" w:pos="4350"/>
        </w:tabs>
        <w:ind w:left="43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52A310A">
      <w:start w:val="1"/>
      <w:numFmt w:val="bullet"/>
      <w:lvlText w:val="·"/>
      <w:lvlJc w:val="left"/>
      <w:pPr>
        <w:tabs>
          <w:tab w:val="left" w:pos="5070"/>
        </w:tabs>
        <w:ind w:left="507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13A72EE">
      <w:start w:val="1"/>
      <w:numFmt w:val="bullet"/>
      <w:lvlText w:val="o"/>
      <w:lvlJc w:val="left"/>
      <w:pPr>
        <w:tabs>
          <w:tab w:val="left" w:pos="5790"/>
        </w:tabs>
        <w:ind w:left="579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4EC80CE">
      <w:start w:val="1"/>
      <w:numFmt w:val="bullet"/>
      <w:lvlText w:val="§"/>
      <w:lvlJc w:val="left"/>
      <w:pPr>
        <w:tabs>
          <w:tab w:val="left" w:pos="6510"/>
        </w:tabs>
        <w:ind w:left="651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8061828">
      <w:start w:val="1"/>
      <w:numFmt w:val="bullet"/>
      <w:lvlText w:val="·"/>
      <w:lvlJc w:val="left"/>
      <w:pPr>
        <w:tabs>
          <w:tab w:val="left" w:pos="7230"/>
        </w:tabs>
        <w:ind w:left="723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B4808AC">
      <w:start w:val="1"/>
      <w:numFmt w:val="bullet"/>
      <w:lvlText w:val="o"/>
      <w:lvlJc w:val="left"/>
      <w:pPr>
        <w:tabs>
          <w:tab w:val="left" w:pos="7950"/>
        </w:tabs>
        <w:ind w:left="795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39A2716">
      <w:start w:val="1"/>
      <w:numFmt w:val="bullet"/>
      <w:lvlText w:val="§"/>
      <w:lvlJc w:val="left"/>
      <w:pPr>
        <w:tabs>
          <w:tab w:val="left" w:pos="8670"/>
        </w:tabs>
        <w:ind w:left="867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 w15:restartNumberingAfterBreak="0">
    <w:nsid w:val="00000009"/>
    <w:multiLevelType w:val="hybridMultilevel"/>
    <w:tmpl w:val="7F664199"/>
    <w:lvl w:ilvl="0" w:tplc="98EAEC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236D0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584BC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AC83B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88A0F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07CFE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34E20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3DABF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65A0F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 w15:restartNumberingAfterBreak="0">
    <w:nsid w:val="0000000A"/>
    <w:multiLevelType w:val="hybridMultilevel"/>
    <w:tmpl w:val="160EAD95"/>
    <w:lvl w:ilvl="0" w:tplc="039608DE">
      <w:start w:val="1"/>
      <w:numFmt w:val="bullet"/>
      <w:lvlText w:val="·"/>
      <w:lvlJc w:val="left"/>
      <w:pPr>
        <w:tabs>
          <w:tab w:val="left" w:pos="1004"/>
        </w:tabs>
        <w:ind w:left="1004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B06A62BC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6FC5EAA">
      <w:start w:val="1"/>
      <w:numFmt w:val="bullet"/>
      <w:lvlText w:val="§"/>
      <w:lvlJc w:val="left"/>
      <w:pPr>
        <w:tabs>
          <w:tab w:val="left" w:pos="2444"/>
        </w:tabs>
        <w:ind w:left="2444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4BA693E">
      <w:start w:val="1"/>
      <w:numFmt w:val="bullet"/>
      <w:lvlText w:val="·"/>
      <w:lvlJc w:val="left"/>
      <w:pPr>
        <w:tabs>
          <w:tab w:val="left" w:pos="3164"/>
        </w:tabs>
        <w:ind w:left="3164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CD4287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0D43CA8">
      <w:start w:val="1"/>
      <w:numFmt w:val="bullet"/>
      <w:lvlText w:val="§"/>
      <w:lvlJc w:val="left"/>
      <w:pPr>
        <w:tabs>
          <w:tab w:val="left" w:pos="4604"/>
        </w:tabs>
        <w:ind w:left="4604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E56959A">
      <w:start w:val="1"/>
      <w:numFmt w:val="bullet"/>
      <w:lvlText w:val="·"/>
      <w:lvlJc w:val="left"/>
      <w:pPr>
        <w:tabs>
          <w:tab w:val="left" w:pos="5324"/>
        </w:tabs>
        <w:ind w:left="5324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49690CE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9E6F646">
      <w:start w:val="1"/>
      <w:numFmt w:val="bullet"/>
      <w:lvlText w:val="§"/>
      <w:lvlJc w:val="left"/>
      <w:pPr>
        <w:tabs>
          <w:tab w:val="left" w:pos="6764"/>
        </w:tabs>
        <w:ind w:left="6764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0" w15:restartNumberingAfterBreak="0">
    <w:nsid w:val="0000000B"/>
    <w:multiLevelType w:val="hybridMultilevel"/>
    <w:tmpl w:val="12605B91"/>
    <w:lvl w:ilvl="0" w:tplc="1A08FE6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1963A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6E42E54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838833C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88810B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6E08B16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F1EE74C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6D2BD3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05C11DE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 w15:restartNumberingAfterBreak="0">
    <w:nsid w:val="0000000C"/>
    <w:multiLevelType w:val="hybridMultilevel"/>
    <w:tmpl w:val="2782213A"/>
    <w:lvl w:ilvl="0" w:tplc="69AED8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78649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88AD1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5D2A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D48CD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B0E7F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C725D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AF093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BC9C53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2" w15:restartNumberingAfterBreak="0">
    <w:nsid w:val="0000000D"/>
    <w:multiLevelType w:val="hybridMultilevel"/>
    <w:tmpl w:val="2BB86E8D"/>
    <w:lvl w:ilvl="0" w:tplc="1076FF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268A8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31291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D722B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CD879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8BE09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E34FE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9D0C3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FE2EB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3" w15:restartNumberingAfterBreak="0">
    <w:nsid w:val="0000000E"/>
    <w:multiLevelType w:val="hybridMultilevel"/>
    <w:tmpl w:val="1B68D743"/>
    <w:lvl w:ilvl="0" w:tplc="99864A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2BA0DE0">
      <w:start w:val="1"/>
      <w:numFmt w:val="lowerLetter"/>
      <w:lvlText w:val="%2."/>
      <w:lvlJc w:val="left"/>
      <w:pPr>
        <w:ind w:left="1440" w:hanging="360"/>
      </w:pPr>
    </w:lvl>
    <w:lvl w:ilvl="2" w:tplc="BE3206AE">
      <w:start w:val="1"/>
      <w:numFmt w:val="lowerRoman"/>
      <w:lvlText w:val="%3."/>
      <w:lvlJc w:val="right"/>
      <w:pPr>
        <w:ind w:left="2160" w:hanging="180"/>
      </w:pPr>
    </w:lvl>
    <w:lvl w:ilvl="3" w:tplc="A9A0D05A">
      <w:start w:val="1"/>
      <w:numFmt w:val="decimal"/>
      <w:lvlText w:val="%4."/>
      <w:lvlJc w:val="left"/>
      <w:pPr>
        <w:ind w:left="2880" w:hanging="360"/>
      </w:pPr>
    </w:lvl>
    <w:lvl w:ilvl="4" w:tplc="C8E21D2A">
      <w:start w:val="1"/>
      <w:numFmt w:val="lowerLetter"/>
      <w:lvlText w:val="%5."/>
      <w:lvlJc w:val="left"/>
      <w:pPr>
        <w:ind w:left="3600" w:hanging="360"/>
      </w:pPr>
    </w:lvl>
    <w:lvl w:ilvl="5" w:tplc="47A86076">
      <w:start w:val="1"/>
      <w:numFmt w:val="lowerRoman"/>
      <w:lvlText w:val="%6."/>
      <w:lvlJc w:val="right"/>
      <w:pPr>
        <w:ind w:left="4320" w:hanging="180"/>
      </w:pPr>
    </w:lvl>
    <w:lvl w:ilvl="6" w:tplc="FA6454EC">
      <w:start w:val="1"/>
      <w:numFmt w:val="decimal"/>
      <w:lvlText w:val="%7."/>
      <w:lvlJc w:val="left"/>
      <w:pPr>
        <w:ind w:left="5040" w:hanging="360"/>
      </w:pPr>
    </w:lvl>
    <w:lvl w:ilvl="7" w:tplc="43A6B61C">
      <w:start w:val="1"/>
      <w:numFmt w:val="lowerLetter"/>
      <w:lvlText w:val="%8."/>
      <w:lvlJc w:val="left"/>
      <w:pPr>
        <w:ind w:left="5760" w:hanging="360"/>
      </w:pPr>
    </w:lvl>
    <w:lvl w:ilvl="8" w:tplc="ED7EA80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BA4E09"/>
    <w:multiLevelType w:val="hybridMultilevel"/>
    <w:tmpl w:val="0A98A8B2"/>
    <w:lvl w:ilvl="0" w:tplc="BD52701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F027C"/>
    <w:multiLevelType w:val="hybridMultilevel"/>
    <w:tmpl w:val="0E932C75"/>
    <w:lvl w:ilvl="0" w:tplc="76F618A2">
      <w:numFmt w:val="decimal"/>
      <w:lvlText w:val="*"/>
      <w:lvlJc w:val="left"/>
    </w:lvl>
    <w:lvl w:ilvl="1" w:tplc="44F02B38">
      <w:numFmt w:val="decimal"/>
      <w:lvlText w:val="*"/>
      <w:lvlJc w:val="left"/>
    </w:lvl>
    <w:lvl w:ilvl="2" w:tplc="77D6CED6">
      <w:numFmt w:val="decimal"/>
      <w:lvlText w:val="*"/>
      <w:lvlJc w:val="left"/>
    </w:lvl>
    <w:lvl w:ilvl="3" w:tplc="7298936C">
      <w:numFmt w:val="decimal"/>
      <w:lvlText w:val="*"/>
      <w:lvlJc w:val="left"/>
    </w:lvl>
    <w:lvl w:ilvl="4" w:tplc="07AEF3B4">
      <w:numFmt w:val="decimal"/>
      <w:lvlText w:val="*"/>
      <w:lvlJc w:val="left"/>
    </w:lvl>
    <w:lvl w:ilvl="5" w:tplc="FC725808">
      <w:numFmt w:val="decimal"/>
      <w:lvlText w:val="*"/>
      <w:lvlJc w:val="left"/>
    </w:lvl>
    <w:lvl w:ilvl="6" w:tplc="B20CF2D0">
      <w:numFmt w:val="decimal"/>
      <w:lvlText w:val="*"/>
      <w:lvlJc w:val="left"/>
    </w:lvl>
    <w:lvl w:ilvl="7" w:tplc="C1184C5A">
      <w:numFmt w:val="decimal"/>
      <w:lvlText w:val="*"/>
      <w:lvlJc w:val="left"/>
    </w:lvl>
    <w:lvl w:ilvl="8" w:tplc="9BF8FA44">
      <w:numFmt w:val="decimal"/>
      <w:lvlText w:val="*"/>
      <w:lvlJc w:val="left"/>
    </w:lvl>
  </w:abstractNum>
  <w:num w:numId="1">
    <w:abstractNumId w:val="15"/>
    <w:lvlOverride w:ilvl="0">
      <w:startOverride w:val="1"/>
      <w:lvl w:ilvl="0" w:tplc="76F618A2">
        <w:start w:val="1"/>
        <w:numFmt w:val="bullet"/>
        <w:lvlText w:val="*"/>
        <w:lvlJc w:val="left"/>
        <w:pPr>
          <w:ind w:left="283" w:hanging="283"/>
        </w:pPr>
        <w:rPr>
          <w:rFonts w:ascii="Symbol" w:eastAsia="Symbol" w:hAnsi="Symbol"/>
          <w:w w:val="100"/>
          <w:sz w:val="20"/>
          <w:szCs w:val="20"/>
          <w:shd w:val="clear" w:color="auto" w:fill="auto"/>
        </w:rPr>
      </w:lvl>
    </w:lvlOverride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15"/>
    <w:lvlOverride w:ilvl="0">
      <w:startOverride w:val="1"/>
      <w:lvl w:ilvl="0" w:tplc="76F618A2">
        <w:start w:val="1"/>
        <w:numFmt w:val="bullet"/>
        <w:lvlText w:val="·"/>
        <w:lvlJc w:val="left"/>
        <w:pPr>
          <w:ind w:left="283" w:hanging="283"/>
        </w:pPr>
        <w:rPr>
          <w:rFonts w:ascii="Symbol" w:eastAsia="Symbol" w:hAnsi="Symbol"/>
          <w:w w:val="100"/>
          <w:sz w:val="20"/>
          <w:szCs w:val="20"/>
          <w:shd w:val="clear" w:color="auto" w:fill="auto"/>
        </w:rPr>
      </w:lvl>
    </w:lvlOverride>
  </w:num>
  <w:num w:numId="7">
    <w:abstractNumId w:val="1"/>
  </w:num>
  <w:num w:numId="8">
    <w:abstractNumId w:val="10"/>
  </w:num>
  <w:num w:numId="9">
    <w:abstractNumId w:val="15"/>
    <w:lvlOverride w:ilvl="0">
      <w:startOverride w:val="1"/>
      <w:lvl w:ilvl="0" w:tplc="76F618A2">
        <w:start w:val="1"/>
        <w:numFmt w:val="bullet"/>
        <w:lvlText w:val="·"/>
        <w:lvlJc w:val="left"/>
        <w:pPr>
          <w:ind w:left="283" w:hanging="283"/>
        </w:pPr>
        <w:rPr>
          <w:rFonts w:ascii="Times" w:eastAsia="Times" w:hAnsi="Times"/>
          <w:w w:val="100"/>
          <w:sz w:val="20"/>
          <w:szCs w:val="20"/>
          <w:shd w:val="clear" w:color="auto" w:fill="auto"/>
        </w:rPr>
      </w:lvl>
    </w:lvlOverride>
  </w:num>
  <w:num w:numId="10">
    <w:abstractNumId w:val="4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  <w:num w:numId="15">
    <w:abstractNumId w:val="15"/>
    <w:lvlOverride w:ilvl="0">
      <w:startOverride w:val="1"/>
      <w:lvl w:ilvl="0" w:tplc="76F618A2">
        <w:start w:val="1"/>
        <w:numFmt w:val="bullet"/>
        <w:lvlText w:val="·"/>
        <w:lvlJc w:val="left"/>
        <w:pPr>
          <w:ind w:left="-568" w:hanging="283"/>
        </w:pPr>
        <w:rPr>
          <w:rFonts w:ascii="Symbol" w:eastAsia="Symbol" w:hAnsi="Symbol"/>
          <w:w w:val="100"/>
          <w:sz w:val="20"/>
          <w:szCs w:val="20"/>
          <w:shd w:val="clear" w:color="auto" w:fill="auto"/>
        </w:rPr>
      </w:lvl>
    </w:lvlOverride>
  </w:num>
  <w:num w:numId="16">
    <w:abstractNumId w:val="3"/>
  </w:num>
  <w:num w:numId="17">
    <w:abstractNumId w:val="12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84"/>
  <w:hyphenationZone w:val="283"/>
  <w:displayHorizontalDrawingGridEvery w:val="0"/>
  <w:displayVerticalDrawingGridEvery w:val="2"/>
  <w:noPunctuationKerning/>
  <w:characterSpacingControl w:val="doNotCompress"/>
  <w:compat>
    <w:balanceSingleByteDoubleByteWidth/>
    <w:doNotExpandShiftReturn/>
    <w:compatSetting w:name="compatibilityMode" w:uri="http://schemas.microsoft.com/office/word" w:val="12"/>
  </w:compat>
  <w:rsids>
    <w:rsidRoot w:val="008D1AAE"/>
    <w:rsid w:val="00003039"/>
    <w:rsid w:val="0000366D"/>
    <w:rsid w:val="000107AA"/>
    <w:rsid w:val="000114C2"/>
    <w:rsid w:val="00011951"/>
    <w:rsid w:val="000139F5"/>
    <w:rsid w:val="000227DE"/>
    <w:rsid w:val="00022B0D"/>
    <w:rsid w:val="00023E20"/>
    <w:rsid w:val="00025FF9"/>
    <w:rsid w:val="00036ECB"/>
    <w:rsid w:val="00046E94"/>
    <w:rsid w:val="000550A7"/>
    <w:rsid w:val="000601BF"/>
    <w:rsid w:val="000607D2"/>
    <w:rsid w:val="000609C0"/>
    <w:rsid w:val="000670D7"/>
    <w:rsid w:val="00074176"/>
    <w:rsid w:val="00077051"/>
    <w:rsid w:val="0008057F"/>
    <w:rsid w:val="00083645"/>
    <w:rsid w:val="00086FB1"/>
    <w:rsid w:val="000A165D"/>
    <w:rsid w:val="000B051B"/>
    <w:rsid w:val="000B0DE7"/>
    <w:rsid w:val="000B55D9"/>
    <w:rsid w:val="000C02B9"/>
    <w:rsid w:val="000C3BC2"/>
    <w:rsid w:val="000C67DB"/>
    <w:rsid w:val="000D1A82"/>
    <w:rsid w:val="000F011D"/>
    <w:rsid w:val="000F49E2"/>
    <w:rsid w:val="00120386"/>
    <w:rsid w:val="00122E7E"/>
    <w:rsid w:val="001263CE"/>
    <w:rsid w:val="00131209"/>
    <w:rsid w:val="00134AE6"/>
    <w:rsid w:val="001378B0"/>
    <w:rsid w:val="00143E4E"/>
    <w:rsid w:val="00145E6C"/>
    <w:rsid w:val="00147E19"/>
    <w:rsid w:val="00165962"/>
    <w:rsid w:val="00165ECC"/>
    <w:rsid w:val="0018532D"/>
    <w:rsid w:val="001861E3"/>
    <w:rsid w:val="001912FE"/>
    <w:rsid w:val="0019244E"/>
    <w:rsid w:val="001A35C9"/>
    <w:rsid w:val="001A6236"/>
    <w:rsid w:val="001B4EED"/>
    <w:rsid w:val="001C4ADC"/>
    <w:rsid w:val="001C579D"/>
    <w:rsid w:val="001D374C"/>
    <w:rsid w:val="001D4F86"/>
    <w:rsid w:val="001D75AF"/>
    <w:rsid w:val="001E259C"/>
    <w:rsid w:val="001F10BE"/>
    <w:rsid w:val="0020319D"/>
    <w:rsid w:val="002034E2"/>
    <w:rsid w:val="0021120C"/>
    <w:rsid w:val="002123C3"/>
    <w:rsid w:val="0021606A"/>
    <w:rsid w:val="00223D17"/>
    <w:rsid w:val="00242AB4"/>
    <w:rsid w:val="0024509E"/>
    <w:rsid w:val="00251C95"/>
    <w:rsid w:val="0025227C"/>
    <w:rsid w:val="00257AFB"/>
    <w:rsid w:val="002843B2"/>
    <w:rsid w:val="00290B12"/>
    <w:rsid w:val="00290B20"/>
    <w:rsid w:val="00295220"/>
    <w:rsid w:val="00297F0F"/>
    <w:rsid w:val="002B2DAF"/>
    <w:rsid w:val="002D077D"/>
    <w:rsid w:val="002D090C"/>
    <w:rsid w:val="002D484B"/>
    <w:rsid w:val="002D7893"/>
    <w:rsid w:val="002E2546"/>
    <w:rsid w:val="00301768"/>
    <w:rsid w:val="00313076"/>
    <w:rsid w:val="003148BD"/>
    <w:rsid w:val="003238E7"/>
    <w:rsid w:val="00332748"/>
    <w:rsid w:val="00332B4B"/>
    <w:rsid w:val="003500B8"/>
    <w:rsid w:val="00354664"/>
    <w:rsid w:val="00361850"/>
    <w:rsid w:val="00365B6E"/>
    <w:rsid w:val="00377006"/>
    <w:rsid w:val="00377533"/>
    <w:rsid w:val="003824A4"/>
    <w:rsid w:val="00392EDB"/>
    <w:rsid w:val="003977A8"/>
    <w:rsid w:val="003C25B2"/>
    <w:rsid w:val="003D51E1"/>
    <w:rsid w:val="003E470A"/>
    <w:rsid w:val="003E5B7C"/>
    <w:rsid w:val="003F0EBD"/>
    <w:rsid w:val="003F4CF3"/>
    <w:rsid w:val="004003F9"/>
    <w:rsid w:val="0040133E"/>
    <w:rsid w:val="004040B3"/>
    <w:rsid w:val="00413FE6"/>
    <w:rsid w:val="00414FFF"/>
    <w:rsid w:val="00422894"/>
    <w:rsid w:val="00423218"/>
    <w:rsid w:val="004347DB"/>
    <w:rsid w:val="00445E44"/>
    <w:rsid w:val="0045770D"/>
    <w:rsid w:val="0045771A"/>
    <w:rsid w:val="00465418"/>
    <w:rsid w:val="00483D3F"/>
    <w:rsid w:val="004861C9"/>
    <w:rsid w:val="004862B7"/>
    <w:rsid w:val="00495075"/>
    <w:rsid w:val="004A6881"/>
    <w:rsid w:val="004C643C"/>
    <w:rsid w:val="004D132A"/>
    <w:rsid w:val="00513A2D"/>
    <w:rsid w:val="005325C9"/>
    <w:rsid w:val="00536B0A"/>
    <w:rsid w:val="00541A87"/>
    <w:rsid w:val="00556736"/>
    <w:rsid w:val="00556E37"/>
    <w:rsid w:val="005570F8"/>
    <w:rsid w:val="005613CC"/>
    <w:rsid w:val="00562743"/>
    <w:rsid w:val="0056646C"/>
    <w:rsid w:val="00575396"/>
    <w:rsid w:val="00576667"/>
    <w:rsid w:val="00581057"/>
    <w:rsid w:val="005813EC"/>
    <w:rsid w:val="005833E7"/>
    <w:rsid w:val="00583843"/>
    <w:rsid w:val="005862D4"/>
    <w:rsid w:val="00596A90"/>
    <w:rsid w:val="005B16EA"/>
    <w:rsid w:val="005B1D3B"/>
    <w:rsid w:val="005B6E60"/>
    <w:rsid w:val="005C268E"/>
    <w:rsid w:val="005D7A89"/>
    <w:rsid w:val="005E1D03"/>
    <w:rsid w:val="005E20E4"/>
    <w:rsid w:val="005E6319"/>
    <w:rsid w:val="005F1322"/>
    <w:rsid w:val="006017F5"/>
    <w:rsid w:val="0060616D"/>
    <w:rsid w:val="0062367E"/>
    <w:rsid w:val="00636855"/>
    <w:rsid w:val="006406CB"/>
    <w:rsid w:val="00643FED"/>
    <w:rsid w:val="00646275"/>
    <w:rsid w:val="00653BAD"/>
    <w:rsid w:val="00656C99"/>
    <w:rsid w:val="00657659"/>
    <w:rsid w:val="00661FC4"/>
    <w:rsid w:val="00667813"/>
    <w:rsid w:val="0068076F"/>
    <w:rsid w:val="00680DCC"/>
    <w:rsid w:val="00682E26"/>
    <w:rsid w:val="00686F13"/>
    <w:rsid w:val="00692385"/>
    <w:rsid w:val="006B65EF"/>
    <w:rsid w:val="006C0C6C"/>
    <w:rsid w:val="006C3E68"/>
    <w:rsid w:val="006E0DC8"/>
    <w:rsid w:val="006E1AAB"/>
    <w:rsid w:val="006F1A5A"/>
    <w:rsid w:val="006F6B6E"/>
    <w:rsid w:val="00706DBA"/>
    <w:rsid w:val="0071147E"/>
    <w:rsid w:val="0071275E"/>
    <w:rsid w:val="00726DF2"/>
    <w:rsid w:val="007278B6"/>
    <w:rsid w:val="0073635B"/>
    <w:rsid w:val="00745AC6"/>
    <w:rsid w:val="00753A4C"/>
    <w:rsid w:val="0077031E"/>
    <w:rsid w:val="00776027"/>
    <w:rsid w:val="007774F7"/>
    <w:rsid w:val="0078163D"/>
    <w:rsid w:val="0078176A"/>
    <w:rsid w:val="007818D9"/>
    <w:rsid w:val="00795422"/>
    <w:rsid w:val="00795ED4"/>
    <w:rsid w:val="007A305D"/>
    <w:rsid w:val="007A48AB"/>
    <w:rsid w:val="007A5B13"/>
    <w:rsid w:val="007A71CA"/>
    <w:rsid w:val="007B1D88"/>
    <w:rsid w:val="007B7CCE"/>
    <w:rsid w:val="007C1E3E"/>
    <w:rsid w:val="007C5EFB"/>
    <w:rsid w:val="007D143C"/>
    <w:rsid w:val="007D7579"/>
    <w:rsid w:val="007E06E9"/>
    <w:rsid w:val="007E2D8C"/>
    <w:rsid w:val="007E4CE1"/>
    <w:rsid w:val="007F0BC2"/>
    <w:rsid w:val="00810AC4"/>
    <w:rsid w:val="00812249"/>
    <w:rsid w:val="00812B8C"/>
    <w:rsid w:val="00812F9F"/>
    <w:rsid w:val="008270BD"/>
    <w:rsid w:val="00830725"/>
    <w:rsid w:val="00830D67"/>
    <w:rsid w:val="0083563B"/>
    <w:rsid w:val="0085192A"/>
    <w:rsid w:val="00852522"/>
    <w:rsid w:val="00854C74"/>
    <w:rsid w:val="008559C1"/>
    <w:rsid w:val="00864E7F"/>
    <w:rsid w:val="0087770E"/>
    <w:rsid w:val="00886B2D"/>
    <w:rsid w:val="0089003C"/>
    <w:rsid w:val="008A6E51"/>
    <w:rsid w:val="008B0B78"/>
    <w:rsid w:val="008B7BC2"/>
    <w:rsid w:val="008C0ABE"/>
    <w:rsid w:val="008C18CA"/>
    <w:rsid w:val="008C2D0B"/>
    <w:rsid w:val="008D1AAE"/>
    <w:rsid w:val="008D2836"/>
    <w:rsid w:val="008D3CD5"/>
    <w:rsid w:val="008E587C"/>
    <w:rsid w:val="00917F9C"/>
    <w:rsid w:val="00923032"/>
    <w:rsid w:val="00930187"/>
    <w:rsid w:val="00935E99"/>
    <w:rsid w:val="00953AA5"/>
    <w:rsid w:val="00957A92"/>
    <w:rsid w:val="0097503E"/>
    <w:rsid w:val="009A6FCA"/>
    <w:rsid w:val="009C53A5"/>
    <w:rsid w:val="009C7009"/>
    <w:rsid w:val="009D1DAF"/>
    <w:rsid w:val="009D2923"/>
    <w:rsid w:val="009E477B"/>
    <w:rsid w:val="009E5DD0"/>
    <w:rsid w:val="009F12B6"/>
    <w:rsid w:val="00A13A54"/>
    <w:rsid w:val="00A16A58"/>
    <w:rsid w:val="00A32469"/>
    <w:rsid w:val="00A32DA9"/>
    <w:rsid w:val="00A33F1E"/>
    <w:rsid w:val="00A46A81"/>
    <w:rsid w:val="00A5044F"/>
    <w:rsid w:val="00A6346E"/>
    <w:rsid w:val="00A65F66"/>
    <w:rsid w:val="00A7154F"/>
    <w:rsid w:val="00A739FC"/>
    <w:rsid w:val="00A80A56"/>
    <w:rsid w:val="00A847BD"/>
    <w:rsid w:val="00A8501B"/>
    <w:rsid w:val="00A925C6"/>
    <w:rsid w:val="00AA020E"/>
    <w:rsid w:val="00AA4272"/>
    <w:rsid w:val="00AB6BBE"/>
    <w:rsid w:val="00AC0603"/>
    <w:rsid w:val="00AC14C9"/>
    <w:rsid w:val="00AC30F8"/>
    <w:rsid w:val="00AD64D3"/>
    <w:rsid w:val="00AE01BD"/>
    <w:rsid w:val="00AE7027"/>
    <w:rsid w:val="00AF50E8"/>
    <w:rsid w:val="00B0373D"/>
    <w:rsid w:val="00B21630"/>
    <w:rsid w:val="00B2660A"/>
    <w:rsid w:val="00B33CAE"/>
    <w:rsid w:val="00B52EC3"/>
    <w:rsid w:val="00B545DF"/>
    <w:rsid w:val="00B61E37"/>
    <w:rsid w:val="00B66435"/>
    <w:rsid w:val="00B75F6D"/>
    <w:rsid w:val="00B953E7"/>
    <w:rsid w:val="00B954E8"/>
    <w:rsid w:val="00B95E25"/>
    <w:rsid w:val="00BA5738"/>
    <w:rsid w:val="00BA5FEF"/>
    <w:rsid w:val="00BD42FE"/>
    <w:rsid w:val="00BD6A12"/>
    <w:rsid w:val="00BE7D04"/>
    <w:rsid w:val="00C002E7"/>
    <w:rsid w:val="00C04086"/>
    <w:rsid w:val="00C0677A"/>
    <w:rsid w:val="00C073E1"/>
    <w:rsid w:val="00C07726"/>
    <w:rsid w:val="00C1078F"/>
    <w:rsid w:val="00C2078D"/>
    <w:rsid w:val="00C341B6"/>
    <w:rsid w:val="00C34747"/>
    <w:rsid w:val="00C5761D"/>
    <w:rsid w:val="00C612C8"/>
    <w:rsid w:val="00C71C13"/>
    <w:rsid w:val="00C7300D"/>
    <w:rsid w:val="00C8338F"/>
    <w:rsid w:val="00C90BE3"/>
    <w:rsid w:val="00C9225F"/>
    <w:rsid w:val="00CA6986"/>
    <w:rsid w:val="00CA7878"/>
    <w:rsid w:val="00CB1BD4"/>
    <w:rsid w:val="00CB71F2"/>
    <w:rsid w:val="00CC498F"/>
    <w:rsid w:val="00CC7232"/>
    <w:rsid w:val="00CD1326"/>
    <w:rsid w:val="00CD3890"/>
    <w:rsid w:val="00CF1800"/>
    <w:rsid w:val="00CF20FF"/>
    <w:rsid w:val="00CF735E"/>
    <w:rsid w:val="00CF7449"/>
    <w:rsid w:val="00D14CC1"/>
    <w:rsid w:val="00D166E3"/>
    <w:rsid w:val="00D20D5D"/>
    <w:rsid w:val="00D23329"/>
    <w:rsid w:val="00D371ED"/>
    <w:rsid w:val="00D40203"/>
    <w:rsid w:val="00D502BA"/>
    <w:rsid w:val="00D6471B"/>
    <w:rsid w:val="00D662A0"/>
    <w:rsid w:val="00D67981"/>
    <w:rsid w:val="00D714A6"/>
    <w:rsid w:val="00D84924"/>
    <w:rsid w:val="00D90C37"/>
    <w:rsid w:val="00D90F31"/>
    <w:rsid w:val="00D92401"/>
    <w:rsid w:val="00D93C18"/>
    <w:rsid w:val="00D942B0"/>
    <w:rsid w:val="00DC0502"/>
    <w:rsid w:val="00DC1EE7"/>
    <w:rsid w:val="00DE16DD"/>
    <w:rsid w:val="00DE62FD"/>
    <w:rsid w:val="00DE666A"/>
    <w:rsid w:val="00DF7C65"/>
    <w:rsid w:val="00E15D48"/>
    <w:rsid w:val="00E20C3D"/>
    <w:rsid w:val="00E21A58"/>
    <w:rsid w:val="00E2670A"/>
    <w:rsid w:val="00E2705B"/>
    <w:rsid w:val="00E2745E"/>
    <w:rsid w:val="00E370AD"/>
    <w:rsid w:val="00E405F4"/>
    <w:rsid w:val="00E4168D"/>
    <w:rsid w:val="00E54655"/>
    <w:rsid w:val="00E56E56"/>
    <w:rsid w:val="00E640E7"/>
    <w:rsid w:val="00E76DF5"/>
    <w:rsid w:val="00E833AB"/>
    <w:rsid w:val="00E84043"/>
    <w:rsid w:val="00E85F09"/>
    <w:rsid w:val="00E870A1"/>
    <w:rsid w:val="00E8737B"/>
    <w:rsid w:val="00E96FF1"/>
    <w:rsid w:val="00EA1397"/>
    <w:rsid w:val="00EA3E89"/>
    <w:rsid w:val="00EB1C37"/>
    <w:rsid w:val="00EC2407"/>
    <w:rsid w:val="00EC65C9"/>
    <w:rsid w:val="00EE4663"/>
    <w:rsid w:val="00EF63F6"/>
    <w:rsid w:val="00EF7975"/>
    <w:rsid w:val="00F05F74"/>
    <w:rsid w:val="00F07201"/>
    <w:rsid w:val="00F43E4C"/>
    <w:rsid w:val="00F52515"/>
    <w:rsid w:val="00F770C8"/>
    <w:rsid w:val="00F8726B"/>
    <w:rsid w:val="00F905EA"/>
    <w:rsid w:val="00F93C49"/>
    <w:rsid w:val="00FA1423"/>
    <w:rsid w:val="00FB2AE7"/>
    <w:rsid w:val="00FB37F2"/>
    <w:rsid w:val="00FB3CD1"/>
    <w:rsid w:val="00FB4E53"/>
    <w:rsid w:val="00FC29FC"/>
    <w:rsid w:val="00FC3B6E"/>
    <w:rsid w:val="00FC579C"/>
    <w:rsid w:val="00FC696A"/>
    <w:rsid w:val="00FD12BF"/>
    <w:rsid w:val="00FE016E"/>
    <w:rsid w:val="00FE40AA"/>
    <w:rsid w:val="00FE54EE"/>
    <w:rsid w:val="00FF496E"/>
    <w:rsid w:val="00FF6CF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7837C"/>
  <w15:docId w15:val="{C351F681-72AF-4338-B9E4-4E1D86C3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uiPriority w:val="1"/>
    <w:qFormat/>
    <w:rsid w:val="008D1AAE"/>
    <w:pPr>
      <w:autoSpaceDE w:val="0"/>
      <w:autoSpaceDN w:val="0"/>
      <w:jc w:val="both"/>
      <w:textAlignment w:val="baseline"/>
    </w:pPr>
    <w:rPr>
      <w:sz w:val="32"/>
      <w:szCs w:val="32"/>
    </w:rPr>
  </w:style>
  <w:style w:type="paragraph" w:styleId="Titolo1">
    <w:name w:val="heading 1"/>
    <w:basedOn w:val="Normale"/>
    <w:next w:val="Normale"/>
    <w:uiPriority w:val="7"/>
    <w:qFormat/>
    <w:rsid w:val="008D1AAE"/>
    <w:pPr>
      <w:keepNext/>
      <w:autoSpaceDE/>
      <w:autoSpaceDN/>
      <w:outlineLvl w:val="0"/>
    </w:pPr>
    <w:rPr>
      <w:rFonts w:ascii="Arial" w:eastAsia="Arial" w:hAnsi="Arial"/>
      <w:b/>
      <w:sz w:val="28"/>
      <w:szCs w:val="28"/>
    </w:rPr>
  </w:style>
  <w:style w:type="paragraph" w:styleId="Titolo2">
    <w:name w:val="heading 2"/>
    <w:basedOn w:val="Normale"/>
    <w:next w:val="Normale"/>
    <w:uiPriority w:val="8"/>
    <w:qFormat/>
    <w:rsid w:val="008D1AAE"/>
    <w:pPr>
      <w:keepNext/>
      <w:autoSpaceDE/>
      <w:autoSpaceDN/>
      <w:outlineLvl w:val="1"/>
    </w:pPr>
    <w:rPr>
      <w:rFonts w:ascii="Arial" w:eastAsia="Arial" w:hAnsi="Arial"/>
      <w:b/>
      <w:i/>
      <w:sz w:val="24"/>
      <w:szCs w:val="24"/>
    </w:rPr>
  </w:style>
  <w:style w:type="paragraph" w:styleId="Titolo3">
    <w:name w:val="heading 3"/>
    <w:basedOn w:val="Normale"/>
    <w:next w:val="Normale"/>
    <w:uiPriority w:val="9"/>
    <w:qFormat/>
    <w:rsid w:val="008D1AAE"/>
    <w:pPr>
      <w:keepNext/>
      <w:autoSpaceDE/>
      <w:autoSpaceDN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uiPriority w:val="10"/>
    <w:qFormat/>
    <w:rsid w:val="008D1AAE"/>
    <w:pPr>
      <w:keepNext/>
      <w:autoSpaceDE/>
      <w:autoSpaceDN/>
      <w:outlineLvl w:val="3"/>
    </w:pPr>
    <w:rPr>
      <w:b/>
      <w:i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8D1AAE"/>
    <w:pPr>
      <w:keepNext/>
      <w:autoSpaceDE/>
      <w:autoSpaceDN/>
      <w:ind w:right="-1"/>
      <w:outlineLvl w:val="4"/>
    </w:pPr>
    <w:rPr>
      <w:b/>
      <w:caps/>
      <w:sz w:val="20"/>
      <w:szCs w:val="20"/>
    </w:rPr>
  </w:style>
  <w:style w:type="paragraph" w:styleId="Titolo6">
    <w:name w:val="heading 6"/>
    <w:basedOn w:val="Normale"/>
    <w:next w:val="Normale"/>
    <w:uiPriority w:val="12"/>
    <w:qFormat/>
    <w:rsid w:val="008D1AAE"/>
    <w:pPr>
      <w:keepNext/>
      <w:autoSpaceDE/>
      <w:autoSpaceDN/>
      <w:jc w:val="center"/>
      <w:outlineLvl w:val="5"/>
    </w:pPr>
    <w:rPr>
      <w:b/>
      <w:i/>
      <w:caps/>
      <w:sz w:val="20"/>
      <w:szCs w:val="20"/>
    </w:rPr>
  </w:style>
  <w:style w:type="paragraph" w:styleId="Titolo7">
    <w:name w:val="heading 7"/>
    <w:basedOn w:val="Normale"/>
    <w:next w:val="Normale"/>
    <w:uiPriority w:val="13"/>
    <w:qFormat/>
    <w:rsid w:val="008D1AAE"/>
    <w:pPr>
      <w:keepNext/>
      <w:autoSpaceDE/>
      <w:autoSpaceDN/>
      <w:outlineLvl w:val="6"/>
    </w:pPr>
  </w:style>
  <w:style w:type="paragraph" w:styleId="Titolo8">
    <w:name w:val="heading 8"/>
    <w:basedOn w:val="Normale"/>
    <w:next w:val="Normale"/>
    <w:uiPriority w:val="14"/>
    <w:qFormat/>
    <w:rsid w:val="008D1AAE"/>
    <w:pPr>
      <w:keepNext/>
      <w:autoSpaceDE/>
      <w:autoSpaceDN/>
      <w:outlineLvl w:val="7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uiPriority w:val="6"/>
    <w:qFormat/>
    <w:rsid w:val="008D1AAE"/>
    <w:pPr>
      <w:autoSpaceDE/>
      <w:autoSpaceDN/>
      <w:jc w:val="center"/>
    </w:pPr>
    <w:rPr>
      <w:b/>
      <w:caps/>
      <w:sz w:val="36"/>
      <w:szCs w:val="36"/>
    </w:rPr>
  </w:style>
  <w:style w:type="character" w:styleId="Enfasicorsivo">
    <w:name w:val="Emphasis"/>
    <w:basedOn w:val="Carpredefinitoparagrafo"/>
    <w:uiPriority w:val="18"/>
    <w:qFormat/>
    <w:rsid w:val="008D1AAE"/>
    <w:rPr>
      <w:i/>
      <w:w w:val="100"/>
      <w:sz w:val="20"/>
      <w:szCs w:val="20"/>
      <w:shd w:val="clear" w:color="auto" w:fill="auto"/>
    </w:rPr>
  </w:style>
  <w:style w:type="paragraph" w:styleId="Paragrafoelenco">
    <w:name w:val="List Paragraph"/>
    <w:basedOn w:val="Normale"/>
    <w:uiPriority w:val="26"/>
    <w:qFormat/>
    <w:rsid w:val="008D1AAE"/>
    <w:pPr>
      <w:autoSpaceDE/>
      <w:autoSpaceDN/>
      <w:ind w:left="720"/>
    </w:pPr>
  </w:style>
  <w:style w:type="table" w:styleId="Grigliatabella">
    <w:name w:val="Table Grid"/>
    <w:basedOn w:val="Tabellanormale"/>
    <w:uiPriority w:val="37"/>
    <w:rsid w:val="008D1A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anti">
    <w:name w:val="Santi"/>
    <w:basedOn w:val="Normale"/>
    <w:rsid w:val="008D1AAE"/>
    <w:pPr>
      <w:tabs>
        <w:tab w:val="left" w:pos="1985"/>
        <w:tab w:val="left" w:pos="2552"/>
      </w:tabs>
      <w:autoSpaceDE/>
      <w:autoSpaceDN/>
    </w:pPr>
    <w:rPr>
      <w:caps/>
      <w:sz w:val="20"/>
      <w:szCs w:val="20"/>
    </w:rPr>
  </w:style>
  <w:style w:type="paragraph" w:customStyle="1" w:styleId="Catechesi">
    <w:name w:val="Catechesi"/>
    <w:basedOn w:val="Normale"/>
    <w:rsid w:val="008D1AAE"/>
    <w:pPr>
      <w:tabs>
        <w:tab w:val="left" w:pos="1418"/>
      </w:tabs>
      <w:autoSpaceDE/>
      <w:autoSpaceDN/>
    </w:pPr>
    <w:rPr>
      <w:sz w:val="30"/>
      <w:szCs w:val="30"/>
    </w:rPr>
  </w:style>
  <w:style w:type="paragraph" w:customStyle="1" w:styleId="Appuntamenti">
    <w:name w:val="Appuntamenti"/>
    <w:basedOn w:val="Normale"/>
    <w:rsid w:val="008D1AAE"/>
    <w:pPr>
      <w:tabs>
        <w:tab w:val="left" w:pos="3402"/>
        <w:tab w:val="left" w:pos="4678"/>
      </w:tabs>
      <w:autoSpaceDE/>
      <w:autoSpaceDN/>
    </w:pPr>
    <w:rPr>
      <w:b/>
      <w:sz w:val="20"/>
      <w:szCs w:val="20"/>
    </w:rPr>
  </w:style>
  <w:style w:type="paragraph" w:customStyle="1" w:styleId="Testo">
    <w:name w:val="Testo"/>
    <w:basedOn w:val="Normale"/>
    <w:rsid w:val="008D1AAE"/>
    <w:pPr>
      <w:autoSpaceDE/>
      <w:autoSpaceDN/>
      <w:ind w:firstLine="142"/>
    </w:pPr>
  </w:style>
  <w:style w:type="character" w:styleId="Collegamentoipertestuale">
    <w:name w:val="Hyperlink"/>
    <w:basedOn w:val="Carpredefinitoparagrafo"/>
    <w:rsid w:val="008D1AAE"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character" w:customStyle="1" w:styleId="Titolo5Carattere">
    <w:name w:val="Titolo 5 Carattere"/>
    <w:basedOn w:val="Carpredefinitoparagrafo"/>
    <w:link w:val="Titolo5"/>
    <w:rsid w:val="008D1AAE"/>
    <w:rPr>
      <w:b/>
      <w:caps/>
      <w:w w:val="100"/>
      <w:sz w:val="32"/>
      <w:szCs w:val="32"/>
      <w:shd w:val="clear" w:color="auto" w:fill="auto"/>
    </w:rPr>
  </w:style>
  <w:style w:type="paragraph" w:styleId="Testofumetto">
    <w:name w:val="Balloon Text"/>
    <w:basedOn w:val="Normale"/>
    <w:link w:val="TestofumettoCarattere"/>
    <w:rsid w:val="008D1AAE"/>
    <w:rPr>
      <w:rFonts w:ascii="Tahoma" w:eastAsia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1AAE"/>
    <w:rPr>
      <w:rFonts w:ascii="Tahoma" w:eastAsia="Tahoma" w:hAnsi="Tahoma"/>
      <w:w w:val="100"/>
      <w:sz w:val="16"/>
      <w:szCs w:val="16"/>
      <w:shd w:val="clear" w:color="auto" w:fill="auto"/>
    </w:rPr>
  </w:style>
  <w:style w:type="paragraph" w:styleId="NormaleWeb">
    <w:name w:val="Normal (Web)"/>
    <w:basedOn w:val="Normale"/>
    <w:unhideWhenUsed/>
    <w:rsid w:val="008D1AAE"/>
    <w:pPr>
      <w:autoSpaceDE/>
      <w:autoSpaceDN/>
    </w:pPr>
    <w:rPr>
      <w:sz w:val="24"/>
      <w:szCs w:val="24"/>
    </w:rPr>
  </w:style>
  <w:style w:type="paragraph" w:styleId="Intestazione">
    <w:name w:val="header"/>
    <w:basedOn w:val="Normale"/>
    <w:link w:val="IntestazioneCarattere"/>
    <w:rsid w:val="008D1AAE"/>
    <w:pPr>
      <w:tabs>
        <w:tab w:val="center" w:pos="4819"/>
        <w:tab w:val="right" w:pos="9638"/>
      </w:tabs>
      <w:autoSpaceDE/>
      <w:autoSpaceDN/>
    </w:pPr>
  </w:style>
  <w:style w:type="character" w:customStyle="1" w:styleId="IntestazioneCarattere">
    <w:name w:val="Intestazione Carattere"/>
    <w:basedOn w:val="Carpredefinitoparagrafo"/>
    <w:link w:val="Intestazione"/>
    <w:rsid w:val="008D1AAE"/>
    <w:rPr>
      <w:w w:val="100"/>
      <w:sz w:val="32"/>
      <w:szCs w:val="32"/>
      <w:shd w:val="clear" w:color="auto" w:fill="auto"/>
    </w:rPr>
  </w:style>
  <w:style w:type="paragraph" w:styleId="Pidipagina">
    <w:name w:val="footer"/>
    <w:basedOn w:val="Normale"/>
    <w:link w:val="PidipaginaCarattere"/>
    <w:rsid w:val="008D1AAE"/>
    <w:pPr>
      <w:tabs>
        <w:tab w:val="center" w:pos="4819"/>
        <w:tab w:val="right" w:pos="9638"/>
      </w:tabs>
      <w:autoSpaceDE/>
      <w:autoSpaceDN/>
    </w:pPr>
  </w:style>
  <w:style w:type="character" w:customStyle="1" w:styleId="PidipaginaCarattere">
    <w:name w:val="Piè di pagina Carattere"/>
    <w:basedOn w:val="Carpredefinitoparagrafo"/>
    <w:link w:val="Pidipagina"/>
    <w:rsid w:val="008D1AAE"/>
    <w:rPr>
      <w:w w:val="100"/>
      <w:sz w:val="32"/>
      <w:szCs w:val="32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89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1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149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39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8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2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5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67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3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5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0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9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5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45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5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66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8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3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9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20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2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4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8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96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99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9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2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54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30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63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0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52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0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4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8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3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7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6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1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7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1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3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74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56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1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2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3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2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0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15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68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1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3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6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6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9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5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9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52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61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9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7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66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8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0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1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9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1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9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95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4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8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1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6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0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2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0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5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4C9EE-B6D4-41EA-88F1-F7F30223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1186</Words>
  <Characters>6765</Characters>
  <Application>Microsoft Office Word</Application>
  <DocSecurity>0</DocSecurity>
  <Lines>56</Lines>
  <Paragraphs>15</Paragraphs>
  <MMClips>0</MMClips>
  <ScaleCrop>false</ScaleCrop>
  <HeadingPairs>
    <vt:vector size="4" baseType="variant">
      <vt:variant>
        <vt:lpstr>Titolo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mia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Natività'</dc:creator>
  <cp:lastModifiedBy>Davide Bilato</cp:lastModifiedBy>
  <cp:revision>4</cp:revision>
  <cp:lastPrinted>2016-06-11T08:34:00Z</cp:lastPrinted>
  <dcterms:created xsi:type="dcterms:W3CDTF">2016-06-11T08:34:00Z</dcterms:created>
  <dcterms:modified xsi:type="dcterms:W3CDTF">2016-06-11T22:08:00Z</dcterms:modified>
</cp:coreProperties>
</file>